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5" w:rsidRDefault="00D42CD5" w:rsidP="00D42CD5">
      <w:pPr>
        <w:jc w:val="center"/>
        <w:rPr>
          <w:sz w:val="24"/>
          <w:szCs w:val="24"/>
        </w:rPr>
      </w:pPr>
    </w:p>
    <w:p w:rsidR="00D42CD5" w:rsidRDefault="00D42CD5" w:rsidP="00D42CD5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КРАСНОЯРСКИЙ КРАЙ САЯНСКИЙ РАЙОН</w:t>
      </w:r>
    </w:p>
    <w:p w:rsidR="00D42CD5" w:rsidRDefault="00D42CD5" w:rsidP="00D42CD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Гладковского сельсовета</w:t>
      </w:r>
    </w:p>
    <w:p w:rsidR="00D42CD5" w:rsidRDefault="00D42CD5" w:rsidP="00D42CD5">
      <w:pPr>
        <w:jc w:val="center"/>
        <w:rPr>
          <w:sz w:val="24"/>
          <w:szCs w:val="24"/>
        </w:rPr>
      </w:pPr>
    </w:p>
    <w:p w:rsidR="00D42CD5" w:rsidRDefault="00D42CD5" w:rsidP="00D42CD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42CD5" w:rsidRDefault="00D42CD5" w:rsidP="00D42CD5">
      <w:pPr>
        <w:rPr>
          <w:sz w:val="24"/>
          <w:szCs w:val="24"/>
        </w:rPr>
      </w:pPr>
    </w:p>
    <w:p w:rsidR="00D42CD5" w:rsidRDefault="003F5FFD" w:rsidP="00D42CD5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D42CD5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D42CD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D42CD5">
        <w:rPr>
          <w:sz w:val="24"/>
          <w:szCs w:val="24"/>
        </w:rPr>
        <w:t xml:space="preserve">                                                   с. Гладково                         </w:t>
      </w:r>
      <w:r>
        <w:rPr>
          <w:sz w:val="24"/>
          <w:szCs w:val="24"/>
        </w:rPr>
        <w:t xml:space="preserve">                             № 20</w:t>
      </w:r>
      <w:r w:rsidR="00D42CD5">
        <w:rPr>
          <w:sz w:val="24"/>
          <w:szCs w:val="24"/>
        </w:rPr>
        <w:t>-п</w:t>
      </w:r>
    </w:p>
    <w:p w:rsidR="00D373E0" w:rsidRPr="001A1E9C" w:rsidRDefault="00D373E0" w:rsidP="000E3B26">
      <w:pPr>
        <w:ind w:left="5940"/>
        <w:jc w:val="right"/>
        <w:rPr>
          <w:sz w:val="24"/>
          <w:szCs w:val="24"/>
        </w:rPr>
      </w:pPr>
    </w:p>
    <w:p w:rsidR="00D373E0" w:rsidRPr="001A1E9C" w:rsidRDefault="00D373E0" w:rsidP="00D373E0">
      <w:pPr>
        <w:rPr>
          <w:sz w:val="24"/>
          <w:szCs w:val="24"/>
        </w:rPr>
      </w:pPr>
    </w:p>
    <w:p w:rsidR="00D373E0" w:rsidRPr="00A22A01" w:rsidRDefault="00D42CD5" w:rsidP="00D42CD5">
      <w:pPr>
        <w:jc w:val="center"/>
        <w:rPr>
          <w:b/>
          <w:sz w:val="24"/>
          <w:szCs w:val="24"/>
        </w:rPr>
      </w:pPr>
      <w:r w:rsidRPr="00A22A01">
        <w:rPr>
          <w:b/>
          <w:sz w:val="24"/>
          <w:szCs w:val="24"/>
        </w:rPr>
        <w:t>ОБ УТВЕРЖДЕНИИ ПОРЯДКА ФОРМИРОВАНИЯ ПЕРЕЧНЯ НАЛОГОВЫХ РАСХОДОВ, ПРА</w:t>
      </w:r>
      <w:r w:rsidR="00D66AF7">
        <w:rPr>
          <w:b/>
          <w:sz w:val="24"/>
          <w:szCs w:val="24"/>
        </w:rPr>
        <w:t>ВИЛ ФОРМИРОВАНИЯ ИНФОРМАЦИИ О НО</w:t>
      </w:r>
      <w:r w:rsidRPr="00A22A01">
        <w:rPr>
          <w:b/>
          <w:sz w:val="24"/>
          <w:szCs w:val="24"/>
        </w:rPr>
        <w:t>РМОТИВНЫХ, ЦЕЛЕВЫХ И ФИСКАЛЬНЫХ ХАРАКТЕРИСТИКАХ НАЛОГОВЫХ РАСХОДОВ, А ТАКЖЕ ОЦЕНКИ ЭФФЕКТИВНОСТИ НАЛОГОВЫХ РАСХОДОВ ГЛАДКОВСКОГО СЕЛЬСОВЕТА САЯНСКОГО РАЙОНА 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2CD5" w:rsidRDefault="00D373E0" w:rsidP="00D42CD5">
      <w:pPr>
        <w:ind w:firstLine="708"/>
        <w:jc w:val="both"/>
        <w:rPr>
          <w:sz w:val="24"/>
          <w:szCs w:val="24"/>
        </w:rPr>
      </w:pPr>
      <w:r w:rsidRPr="000B777C">
        <w:rPr>
          <w:color w:val="auto"/>
          <w:sz w:val="24"/>
          <w:szCs w:val="24"/>
        </w:rPr>
        <w:t xml:space="preserve">В соответствии со </w:t>
      </w:r>
      <w:hyperlink r:id="rId8" w:history="1">
        <w:r w:rsidRPr="000B777C">
          <w:rPr>
            <w:color w:val="auto"/>
            <w:sz w:val="24"/>
            <w:szCs w:val="24"/>
          </w:rPr>
          <w:t>статьей 174.3</w:t>
        </w:r>
      </w:hyperlink>
      <w:r w:rsidRPr="000B777C">
        <w:rPr>
          <w:color w:val="auto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0B777C">
          <w:rPr>
            <w:color w:val="auto"/>
            <w:sz w:val="24"/>
            <w:szCs w:val="24"/>
          </w:rPr>
          <w:t>постановлением</w:t>
        </w:r>
      </w:hyperlink>
      <w:r w:rsidRPr="000B777C">
        <w:rPr>
          <w:color w:val="auto"/>
          <w:sz w:val="24"/>
          <w:szCs w:val="24"/>
        </w:rPr>
        <w:t xml:space="preserve"> Правительства Российской Федерации от 22.06.2019 </w:t>
      </w:r>
      <w:r w:rsidR="00BC63E8">
        <w:rPr>
          <w:color w:val="auto"/>
          <w:sz w:val="24"/>
          <w:szCs w:val="24"/>
        </w:rPr>
        <w:t>№</w:t>
      </w:r>
      <w:r w:rsidRPr="000B777C">
        <w:rPr>
          <w:color w:val="auto"/>
          <w:sz w:val="24"/>
          <w:szCs w:val="24"/>
        </w:rPr>
        <w:t xml:space="preserve"> 796 </w:t>
      </w:r>
      <w:r w:rsidR="00BC63E8">
        <w:rPr>
          <w:color w:val="auto"/>
          <w:sz w:val="24"/>
          <w:szCs w:val="24"/>
        </w:rPr>
        <w:t>«</w:t>
      </w:r>
      <w:r w:rsidRPr="000B777C">
        <w:rPr>
          <w:color w:val="auto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BC63E8">
        <w:rPr>
          <w:color w:val="auto"/>
          <w:sz w:val="24"/>
          <w:szCs w:val="24"/>
        </w:rPr>
        <w:t>»</w:t>
      </w:r>
      <w:r w:rsidR="00C63CE3" w:rsidRPr="000B777C">
        <w:rPr>
          <w:color w:val="auto"/>
          <w:sz w:val="24"/>
          <w:szCs w:val="24"/>
        </w:rPr>
        <w:t xml:space="preserve">, </w:t>
      </w:r>
      <w:hyperlink r:id="rId10" w:history="1">
        <w:r w:rsidR="00C63CE3" w:rsidRPr="000B777C">
          <w:rPr>
            <w:color w:val="auto"/>
            <w:sz w:val="24"/>
            <w:szCs w:val="24"/>
          </w:rPr>
          <w:t>постановлением</w:t>
        </w:r>
      </w:hyperlink>
      <w:r w:rsidR="00C63CE3" w:rsidRPr="000B777C">
        <w:rPr>
          <w:color w:val="auto"/>
          <w:sz w:val="24"/>
          <w:szCs w:val="24"/>
        </w:rPr>
        <w:t xml:space="preserve"> Правительства Российской Федерации от 14.02.2020 г. № 103-п «Об утверждении порядка формирования перечня налоговых расходов Красноярского края и порядка оценки налог</w:t>
      </w:r>
      <w:r w:rsidR="000B777C">
        <w:rPr>
          <w:color w:val="auto"/>
          <w:sz w:val="24"/>
          <w:szCs w:val="24"/>
        </w:rPr>
        <w:t>о</w:t>
      </w:r>
      <w:r w:rsidR="00C63CE3" w:rsidRPr="000B777C">
        <w:rPr>
          <w:color w:val="auto"/>
          <w:sz w:val="24"/>
          <w:szCs w:val="24"/>
        </w:rPr>
        <w:t>вых расходов Красноярского края»</w:t>
      </w:r>
      <w:r w:rsidR="00D42CD5">
        <w:rPr>
          <w:color w:val="auto"/>
          <w:sz w:val="24"/>
          <w:szCs w:val="24"/>
        </w:rPr>
        <w:t xml:space="preserve">, </w:t>
      </w:r>
      <w:r w:rsidR="00D42CD5" w:rsidRPr="00591297">
        <w:rPr>
          <w:sz w:val="24"/>
          <w:szCs w:val="24"/>
        </w:rPr>
        <w:t>руководствуясь</w:t>
      </w:r>
      <w:r w:rsidR="00D42CD5">
        <w:rPr>
          <w:sz w:val="24"/>
          <w:szCs w:val="24"/>
        </w:rPr>
        <w:t xml:space="preserve"> </w:t>
      </w:r>
      <w:r w:rsidR="00D42CD5" w:rsidRPr="00591297">
        <w:rPr>
          <w:sz w:val="24"/>
          <w:szCs w:val="24"/>
        </w:rPr>
        <w:t>Устав</w:t>
      </w:r>
      <w:r w:rsidR="00D42CD5">
        <w:rPr>
          <w:sz w:val="24"/>
          <w:szCs w:val="24"/>
        </w:rPr>
        <w:t>ом</w:t>
      </w:r>
      <w:r w:rsidR="00D42CD5" w:rsidRPr="00591297">
        <w:rPr>
          <w:sz w:val="24"/>
          <w:szCs w:val="24"/>
        </w:rPr>
        <w:t xml:space="preserve"> муниципального образования Гладковский сельсовет</w:t>
      </w:r>
      <w:r w:rsidR="00D42CD5">
        <w:rPr>
          <w:sz w:val="24"/>
          <w:szCs w:val="24"/>
        </w:rPr>
        <w:t>,</w:t>
      </w:r>
    </w:p>
    <w:p w:rsidR="00D42CD5" w:rsidRPr="00591297" w:rsidRDefault="00D42CD5" w:rsidP="00D42CD5">
      <w:pPr>
        <w:ind w:firstLine="708"/>
        <w:jc w:val="both"/>
        <w:rPr>
          <w:sz w:val="24"/>
          <w:szCs w:val="24"/>
        </w:rPr>
      </w:pPr>
    </w:p>
    <w:p w:rsidR="00D42CD5" w:rsidRPr="00591297" w:rsidRDefault="00D42CD5" w:rsidP="00D42CD5">
      <w:pPr>
        <w:jc w:val="center"/>
        <w:rPr>
          <w:b/>
          <w:sz w:val="24"/>
          <w:szCs w:val="24"/>
        </w:rPr>
      </w:pPr>
      <w:r w:rsidRPr="00591297">
        <w:rPr>
          <w:b/>
          <w:sz w:val="24"/>
          <w:szCs w:val="24"/>
        </w:rPr>
        <w:t>ПОСТАНОВЛЯЮ:</w:t>
      </w:r>
    </w:p>
    <w:p w:rsidR="00C63CE3" w:rsidRPr="000B777C" w:rsidRDefault="00C63CE3" w:rsidP="00C63C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D373E0" w:rsidRPr="001A1E9C" w:rsidRDefault="00D373E0" w:rsidP="000B77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777C">
        <w:rPr>
          <w:color w:val="auto"/>
          <w:sz w:val="24"/>
          <w:szCs w:val="24"/>
        </w:rPr>
        <w:t xml:space="preserve">1. Утвердить </w:t>
      </w:r>
      <w:hyperlink w:anchor="Par34" w:history="1">
        <w:r w:rsidRPr="000B777C">
          <w:rPr>
            <w:color w:val="auto"/>
            <w:sz w:val="24"/>
            <w:szCs w:val="24"/>
          </w:rPr>
          <w:t>Порядок</w:t>
        </w:r>
      </w:hyperlink>
      <w:r w:rsidRPr="001A1E9C">
        <w:rPr>
          <w:sz w:val="24"/>
          <w:szCs w:val="24"/>
        </w:rPr>
        <w:t xml:space="preserve"> формирования перечня налоговых расходов</w:t>
      </w:r>
      <w:r w:rsidR="000B777C">
        <w:rPr>
          <w:sz w:val="24"/>
          <w:szCs w:val="24"/>
        </w:rPr>
        <w:t>,</w:t>
      </w:r>
      <w:r w:rsidR="000B777C">
        <w:rPr>
          <w:b/>
          <w:bCs/>
          <w:sz w:val="24"/>
          <w:szCs w:val="24"/>
        </w:rPr>
        <w:t xml:space="preserve"> </w:t>
      </w:r>
      <w:r w:rsidR="000B777C" w:rsidRPr="000B777C">
        <w:rPr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r w:rsidR="00D42CD5">
        <w:rPr>
          <w:bCs/>
          <w:sz w:val="24"/>
          <w:szCs w:val="24"/>
        </w:rPr>
        <w:t xml:space="preserve">Гладковского </w:t>
      </w:r>
      <w:r w:rsidR="000B777C" w:rsidRPr="000B777C">
        <w:rPr>
          <w:bCs/>
          <w:sz w:val="24"/>
          <w:szCs w:val="24"/>
        </w:rPr>
        <w:t>сельсовета Саянского района Красноярского края</w:t>
      </w:r>
      <w:r w:rsidR="00660091">
        <w:rPr>
          <w:bCs/>
          <w:sz w:val="24"/>
          <w:szCs w:val="24"/>
        </w:rPr>
        <w:t>, согласно приложению.</w:t>
      </w:r>
    </w:p>
    <w:p w:rsidR="00D42CD5" w:rsidRPr="006658BB" w:rsidRDefault="00D373E0" w:rsidP="00D42CD5">
      <w:pPr>
        <w:ind w:firstLine="708"/>
        <w:jc w:val="both"/>
        <w:rPr>
          <w:sz w:val="24"/>
          <w:szCs w:val="24"/>
        </w:rPr>
      </w:pPr>
      <w:r w:rsidRPr="006658BB">
        <w:rPr>
          <w:sz w:val="24"/>
          <w:szCs w:val="24"/>
        </w:rPr>
        <w:t>2.</w:t>
      </w:r>
      <w:r w:rsidR="00D42CD5" w:rsidRPr="006658BB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42CD5" w:rsidRDefault="00D42CD5" w:rsidP="00D42CD5">
      <w:pPr>
        <w:ind w:firstLine="708"/>
        <w:jc w:val="both"/>
        <w:rPr>
          <w:sz w:val="24"/>
          <w:szCs w:val="24"/>
        </w:rPr>
      </w:pPr>
      <w:r w:rsidRPr="006658BB">
        <w:rPr>
          <w:sz w:val="24"/>
          <w:szCs w:val="24"/>
        </w:rPr>
        <w:t>3. Постановление вступает в силу в день, следующий за днем официального опубликования в «Информационном листке» Гладковского сельсовета</w:t>
      </w:r>
      <w:r w:rsidR="00660091">
        <w:rPr>
          <w:sz w:val="24"/>
          <w:szCs w:val="24"/>
        </w:rPr>
        <w:t>,</w:t>
      </w:r>
      <w:r w:rsidRPr="006658BB">
        <w:rPr>
          <w:sz w:val="24"/>
          <w:szCs w:val="24"/>
        </w:rPr>
        <w:t xml:space="preserve"> подлежит размещению на официальном портале администрации Саянского района в информационно-тел</w:t>
      </w:r>
      <w:r w:rsidR="00660091">
        <w:rPr>
          <w:sz w:val="24"/>
          <w:szCs w:val="24"/>
        </w:rPr>
        <w:t>екоммуникационной сети Интернет, и применяется к правоотношениям, возникшим с 01.01.2020 года</w:t>
      </w:r>
    </w:p>
    <w:p w:rsidR="00BC63E8" w:rsidRDefault="00BC63E8" w:rsidP="00D42CD5">
      <w:pPr>
        <w:ind w:firstLine="708"/>
        <w:jc w:val="both"/>
        <w:rPr>
          <w:sz w:val="24"/>
          <w:szCs w:val="24"/>
        </w:rPr>
      </w:pPr>
    </w:p>
    <w:p w:rsidR="00BC63E8" w:rsidRDefault="00BC63E8" w:rsidP="00D42CD5">
      <w:pPr>
        <w:ind w:firstLine="708"/>
        <w:jc w:val="both"/>
        <w:rPr>
          <w:sz w:val="24"/>
          <w:szCs w:val="24"/>
        </w:rPr>
      </w:pPr>
    </w:p>
    <w:p w:rsidR="00BC63E8" w:rsidRPr="006658BB" w:rsidRDefault="00BC63E8" w:rsidP="00D42CD5">
      <w:pPr>
        <w:ind w:firstLine="708"/>
        <w:jc w:val="both"/>
        <w:rPr>
          <w:sz w:val="24"/>
          <w:szCs w:val="24"/>
        </w:rPr>
      </w:pPr>
    </w:p>
    <w:p w:rsidR="00D373E0" w:rsidRPr="001A1E9C" w:rsidRDefault="00D373E0" w:rsidP="000B77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31C7" w:rsidRDefault="00D373E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Глава </w:t>
      </w:r>
      <w:r w:rsidR="00F331C7">
        <w:rPr>
          <w:sz w:val="24"/>
          <w:szCs w:val="24"/>
        </w:rPr>
        <w:t xml:space="preserve">администрации </w:t>
      </w:r>
    </w:p>
    <w:p w:rsidR="00D373E0" w:rsidRPr="001A1E9C" w:rsidRDefault="006658BB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Гладковского </w:t>
      </w:r>
      <w:r w:rsidR="00F331C7" w:rsidRPr="000B777C">
        <w:rPr>
          <w:bCs/>
          <w:sz w:val="24"/>
          <w:szCs w:val="24"/>
        </w:rPr>
        <w:t xml:space="preserve">сельсовета </w:t>
      </w:r>
      <w:r w:rsidR="00F331C7">
        <w:rPr>
          <w:bCs/>
          <w:sz w:val="24"/>
          <w:szCs w:val="24"/>
        </w:rPr>
        <w:t xml:space="preserve">                        </w:t>
      </w:r>
      <w:r w:rsidR="00D373E0" w:rsidRPr="001A1E9C">
        <w:rPr>
          <w:sz w:val="24"/>
          <w:szCs w:val="24"/>
        </w:rPr>
        <w:t xml:space="preserve">                                 </w:t>
      </w:r>
      <w:r w:rsidR="00F331C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F331C7">
        <w:rPr>
          <w:sz w:val="24"/>
          <w:szCs w:val="24"/>
        </w:rPr>
        <w:t xml:space="preserve">     </w:t>
      </w:r>
      <w:r w:rsidR="00D373E0" w:rsidRPr="001A1E9C">
        <w:rPr>
          <w:sz w:val="24"/>
          <w:szCs w:val="24"/>
        </w:rPr>
        <w:t xml:space="preserve"> </w:t>
      </w:r>
      <w:r w:rsidR="00F331C7">
        <w:rPr>
          <w:sz w:val="24"/>
          <w:szCs w:val="24"/>
        </w:rPr>
        <w:t xml:space="preserve">  </w:t>
      </w:r>
      <w:r w:rsidR="00D373E0" w:rsidRPr="001A1E9C">
        <w:rPr>
          <w:sz w:val="24"/>
          <w:szCs w:val="24"/>
        </w:rPr>
        <w:t xml:space="preserve">  </w:t>
      </w:r>
      <w:r>
        <w:rPr>
          <w:sz w:val="24"/>
          <w:szCs w:val="24"/>
        </w:rPr>
        <w:t>С.Н. Гришина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346D" w:rsidRDefault="0030346D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63E8" w:rsidRDefault="00BC63E8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F5FFD" w:rsidRDefault="003F5FFD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F5FFD" w:rsidRDefault="003F5FFD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F5FFD" w:rsidRPr="001A1E9C" w:rsidRDefault="003F5FFD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658BB" w:rsidRDefault="006658BB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658BB" w:rsidRPr="0030346D" w:rsidRDefault="006658BB" w:rsidP="006658BB">
      <w:pPr>
        <w:jc w:val="right"/>
        <w:rPr>
          <w:sz w:val="24"/>
          <w:szCs w:val="24"/>
        </w:rPr>
      </w:pPr>
      <w:r w:rsidRPr="0030346D">
        <w:rPr>
          <w:sz w:val="24"/>
          <w:szCs w:val="24"/>
        </w:rPr>
        <w:lastRenderedPageBreak/>
        <w:t>Приложение</w:t>
      </w:r>
    </w:p>
    <w:p w:rsidR="006658BB" w:rsidRPr="0030346D" w:rsidRDefault="006658BB" w:rsidP="006658BB">
      <w:pPr>
        <w:jc w:val="right"/>
        <w:rPr>
          <w:sz w:val="24"/>
          <w:szCs w:val="24"/>
        </w:rPr>
      </w:pPr>
      <w:r w:rsidRPr="0030346D">
        <w:rPr>
          <w:sz w:val="24"/>
          <w:szCs w:val="24"/>
        </w:rPr>
        <w:t>к постановлению администрации</w:t>
      </w:r>
    </w:p>
    <w:p w:rsidR="006658BB" w:rsidRPr="0030346D" w:rsidRDefault="006658BB" w:rsidP="006658BB">
      <w:pPr>
        <w:jc w:val="right"/>
        <w:rPr>
          <w:sz w:val="24"/>
          <w:szCs w:val="24"/>
        </w:rPr>
      </w:pPr>
      <w:r w:rsidRPr="0030346D">
        <w:rPr>
          <w:sz w:val="24"/>
          <w:szCs w:val="24"/>
        </w:rPr>
        <w:t>Гладковского сельсовета</w:t>
      </w:r>
    </w:p>
    <w:p w:rsidR="006658BB" w:rsidRPr="0030346D" w:rsidRDefault="006658BB" w:rsidP="006658BB">
      <w:pPr>
        <w:jc w:val="right"/>
        <w:rPr>
          <w:sz w:val="24"/>
          <w:szCs w:val="24"/>
        </w:rPr>
      </w:pPr>
      <w:r w:rsidRPr="0030346D">
        <w:rPr>
          <w:sz w:val="24"/>
          <w:szCs w:val="24"/>
        </w:rPr>
        <w:t xml:space="preserve">от </w:t>
      </w:r>
      <w:r w:rsidR="003F5FFD">
        <w:rPr>
          <w:sz w:val="24"/>
          <w:szCs w:val="24"/>
        </w:rPr>
        <w:t>06</w:t>
      </w:r>
      <w:r w:rsidRPr="0030346D">
        <w:rPr>
          <w:sz w:val="24"/>
          <w:szCs w:val="24"/>
        </w:rPr>
        <w:t>.</w:t>
      </w:r>
      <w:r w:rsidR="003F5FFD">
        <w:rPr>
          <w:sz w:val="24"/>
          <w:szCs w:val="24"/>
        </w:rPr>
        <w:t>07</w:t>
      </w:r>
      <w:r w:rsidRPr="0030346D">
        <w:rPr>
          <w:sz w:val="24"/>
          <w:szCs w:val="24"/>
        </w:rPr>
        <w:t>.20</w:t>
      </w:r>
      <w:r w:rsidR="003F5FFD">
        <w:rPr>
          <w:sz w:val="24"/>
          <w:szCs w:val="24"/>
        </w:rPr>
        <w:t>20</w:t>
      </w:r>
      <w:r w:rsidRPr="0030346D">
        <w:rPr>
          <w:sz w:val="24"/>
          <w:szCs w:val="24"/>
        </w:rPr>
        <w:t xml:space="preserve"> № </w:t>
      </w:r>
      <w:r w:rsidR="003F5FFD">
        <w:rPr>
          <w:sz w:val="24"/>
          <w:szCs w:val="24"/>
        </w:rPr>
        <w:t>20</w:t>
      </w:r>
      <w:r w:rsidRPr="0030346D">
        <w:rPr>
          <w:sz w:val="24"/>
          <w:szCs w:val="24"/>
        </w:rPr>
        <w:t>-п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Start w:id="0" w:name="Par34"/>
    <w:bookmarkEnd w:id="0"/>
    <w:p w:rsidR="00F331C7" w:rsidRDefault="00DF0215" w:rsidP="00D373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B777C">
        <w:rPr>
          <w:color w:val="auto"/>
        </w:rPr>
        <w:fldChar w:fldCharType="begin"/>
      </w:r>
      <w:r w:rsidR="00F331C7" w:rsidRPr="000B777C">
        <w:rPr>
          <w:color w:val="auto"/>
        </w:rPr>
        <w:instrText>HYPERLINK \l "Par34"</w:instrText>
      </w:r>
      <w:r w:rsidRPr="000B777C">
        <w:rPr>
          <w:color w:val="auto"/>
        </w:rPr>
        <w:fldChar w:fldCharType="separate"/>
      </w:r>
      <w:r w:rsidR="00F331C7" w:rsidRPr="000B777C">
        <w:rPr>
          <w:color w:val="auto"/>
          <w:sz w:val="24"/>
          <w:szCs w:val="24"/>
        </w:rPr>
        <w:t>Порядок</w:t>
      </w:r>
      <w:r w:rsidRPr="000B777C">
        <w:rPr>
          <w:color w:val="auto"/>
        </w:rPr>
        <w:fldChar w:fldCharType="end"/>
      </w:r>
      <w:r w:rsidR="00F331C7" w:rsidRPr="001A1E9C">
        <w:rPr>
          <w:sz w:val="24"/>
          <w:szCs w:val="24"/>
        </w:rPr>
        <w:t xml:space="preserve"> </w:t>
      </w:r>
    </w:p>
    <w:p w:rsidR="00D373E0" w:rsidRPr="001A1E9C" w:rsidRDefault="00F331C7" w:rsidP="00D373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t>формирования перечня налоговых расходов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B777C">
        <w:rPr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I. Общие положения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1. Настоящий Порядок определяет процедуры формирования перечня налоговых расходов</w:t>
      </w:r>
      <w:r w:rsidR="00E432EA">
        <w:rPr>
          <w:sz w:val="24"/>
          <w:szCs w:val="24"/>
        </w:rPr>
        <w:t>,</w:t>
      </w:r>
      <w:r w:rsidRPr="001A1E9C">
        <w:rPr>
          <w:sz w:val="24"/>
          <w:szCs w:val="24"/>
        </w:rPr>
        <w:t xml:space="preserve"> </w:t>
      </w:r>
      <w:r w:rsidR="00E432EA" w:rsidRPr="000B777C">
        <w:rPr>
          <w:bCs/>
          <w:sz w:val="24"/>
          <w:szCs w:val="24"/>
        </w:rPr>
        <w:t xml:space="preserve">правил формирования информации о нормативных, целевых и фискальных </w:t>
      </w:r>
      <w:r w:rsidR="00E432EA" w:rsidRPr="003C2BF5">
        <w:rPr>
          <w:bCs/>
          <w:sz w:val="24"/>
          <w:szCs w:val="24"/>
        </w:rPr>
        <w:t>характеристиках налоговых расходов, а также оценки эффективности налоговых расходов</w:t>
      </w:r>
      <w:r w:rsidR="00E432EA" w:rsidRPr="003C2BF5">
        <w:rPr>
          <w:sz w:val="24"/>
          <w:szCs w:val="24"/>
        </w:rPr>
        <w:t xml:space="preserve"> </w:t>
      </w:r>
      <w:r w:rsidR="00DD1DD2">
        <w:rPr>
          <w:bCs/>
          <w:sz w:val="24"/>
          <w:szCs w:val="24"/>
        </w:rPr>
        <w:t>Гладковского</w:t>
      </w:r>
      <w:r w:rsidR="00E432EA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  <w:r w:rsidR="00E432EA" w:rsidRPr="001A1E9C">
        <w:rPr>
          <w:sz w:val="24"/>
          <w:szCs w:val="24"/>
        </w:rPr>
        <w:t xml:space="preserve"> (далее </w:t>
      </w:r>
      <w:r w:rsidR="003B64E1">
        <w:rPr>
          <w:sz w:val="24"/>
          <w:szCs w:val="24"/>
        </w:rPr>
        <w:t>соответственно –</w:t>
      </w:r>
      <w:r w:rsidR="00E432EA" w:rsidRPr="001A1E9C">
        <w:rPr>
          <w:sz w:val="24"/>
          <w:szCs w:val="24"/>
        </w:rPr>
        <w:t xml:space="preserve"> Порядок</w:t>
      </w:r>
      <w:r w:rsidR="003B64E1">
        <w:rPr>
          <w:sz w:val="24"/>
          <w:szCs w:val="24"/>
        </w:rPr>
        <w:t>, муниципального образования</w:t>
      </w:r>
      <w:r w:rsidR="00E432EA" w:rsidRPr="001A1E9C">
        <w:rPr>
          <w:sz w:val="24"/>
          <w:szCs w:val="24"/>
        </w:rPr>
        <w:t>)</w:t>
      </w:r>
      <w:r w:rsidRPr="001A1E9C">
        <w:rPr>
          <w:sz w:val="24"/>
          <w:szCs w:val="24"/>
        </w:rPr>
        <w:t>.</w:t>
      </w:r>
    </w:p>
    <w:p w:rsidR="00D373E0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D373E0" w:rsidRPr="001A1E9C" w:rsidRDefault="00DF0215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w:anchor="Par177" w:history="1">
        <w:r w:rsidR="00D373E0" w:rsidRPr="003B64E1">
          <w:rPr>
            <w:color w:val="auto"/>
            <w:sz w:val="24"/>
            <w:szCs w:val="24"/>
          </w:rPr>
          <w:t>перечень</w:t>
        </w:r>
      </w:hyperlink>
      <w:r w:rsidR="00D373E0" w:rsidRPr="003B64E1">
        <w:rPr>
          <w:color w:val="auto"/>
          <w:sz w:val="24"/>
          <w:szCs w:val="24"/>
        </w:rPr>
        <w:t xml:space="preserve"> </w:t>
      </w:r>
      <w:r w:rsidR="00D373E0" w:rsidRPr="001A1E9C">
        <w:rPr>
          <w:sz w:val="24"/>
          <w:szCs w:val="24"/>
        </w:rPr>
        <w:t xml:space="preserve">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5D499E">
        <w:rPr>
          <w:sz w:val="24"/>
          <w:szCs w:val="24"/>
        </w:rPr>
        <w:t>Приложению №</w:t>
      </w:r>
      <w:r w:rsidR="00D373E0" w:rsidRPr="001A1E9C">
        <w:rPr>
          <w:sz w:val="24"/>
          <w:szCs w:val="24"/>
        </w:rPr>
        <w:t xml:space="preserve"> </w:t>
      </w:r>
      <w:r w:rsidR="005D499E">
        <w:rPr>
          <w:sz w:val="24"/>
          <w:szCs w:val="24"/>
        </w:rPr>
        <w:t>2</w:t>
      </w:r>
      <w:r w:rsidR="00D373E0" w:rsidRPr="001A1E9C">
        <w:rPr>
          <w:sz w:val="24"/>
          <w:szCs w:val="24"/>
        </w:rPr>
        <w:t xml:space="preserve"> к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плательщики - плательщики налогов;</w:t>
      </w:r>
    </w:p>
    <w:p w:rsidR="00D373E0" w:rsidRPr="002E0C95" w:rsidRDefault="00D373E0" w:rsidP="00F56A34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A1E9C">
        <w:rPr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</w:t>
      </w:r>
      <w:r w:rsidR="002E0C95">
        <w:rPr>
          <w:sz w:val="24"/>
          <w:szCs w:val="24"/>
        </w:rPr>
        <w:t xml:space="preserve">налоговые </w:t>
      </w:r>
      <w:r w:rsidRPr="001A1E9C">
        <w:rPr>
          <w:sz w:val="24"/>
          <w:szCs w:val="24"/>
        </w:rPr>
        <w:t xml:space="preserve">льготы, </w:t>
      </w:r>
      <w:r w:rsidR="002E0C95">
        <w:rPr>
          <w:sz w:val="24"/>
          <w:szCs w:val="24"/>
        </w:rPr>
        <w:t xml:space="preserve">освобождения и иные преференции по налогам (далее - льготы) </w:t>
      </w:r>
      <w:r w:rsidRPr="001A1E9C">
        <w:rPr>
          <w:sz w:val="24"/>
          <w:szCs w:val="24"/>
        </w:rPr>
        <w:t xml:space="preserve">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C54AB7">
        <w:rPr>
          <w:color w:val="auto"/>
          <w:sz w:val="24"/>
          <w:szCs w:val="24"/>
        </w:rPr>
        <w:t xml:space="preserve">по </w:t>
      </w:r>
      <w:hyperlink w:anchor="Par221" w:history="1">
        <w:r w:rsidRPr="00C54AB7">
          <w:rPr>
            <w:color w:val="auto"/>
            <w:sz w:val="24"/>
            <w:szCs w:val="24"/>
          </w:rPr>
          <w:t>перечню</w:t>
        </w:r>
      </w:hyperlink>
      <w:r w:rsidRPr="00C54AB7">
        <w:rPr>
          <w:color w:val="auto"/>
          <w:sz w:val="24"/>
          <w:szCs w:val="24"/>
        </w:rPr>
        <w:t xml:space="preserve"> согласно </w:t>
      </w:r>
      <w:r w:rsidR="00C54AB7" w:rsidRPr="003C2BF5">
        <w:rPr>
          <w:color w:val="auto"/>
          <w:sz w:val="24"/>
          <w:szCs w:val="24"/>
        </w:rPr>
        <w:t>П</w:t>
      </w:r>
      <w:r w:rsidRPr="003C2BF5">
        <w:rPr>
          <w:color w:val="auto"/>
          <w:sz w:val="24"/>
          <w:szCs w:val="24"/>
        </w:rPr>
        <w:t xml:space="preserve">риложению </w:t>
      </w:r>
      <w:r w:rsidR="00C54AB7" w:rsidRPr="003C2BF5">
        <w:rPr>
          <w:color w:val="auto"/>
          <w:sz w:val="24"/>
          <w:szCs w:val="24"/>
        </w:rPr>
        <w:t>№</w:t>
      </w:r>
      <w:r w:rsidRPr="003C2BF5">
        <w:rPr>
          <w:color w:val="auto"/>
          <w:sz w:val="24"/>
          <w:szCs w:val="24"/>
        </w:rPr>
        <w:t xml:space="preserve"> </w:t>
      </w:r>
      <w:r w:rsidR="005D499E">
        <w:rPr>
          <w:color w:val="auto"/>
          <w:sz w:val="24"/>
          <w:szCs w:val="24"/>
        </w:rPr>
        <w:t>3</w:t>
      </w:r>
      <w:r w:rsidRPr="003C2BF5">
        <w:rPr>
          <w:color w:val="auto"/>
          <w:sz w:val="24"/>
          <w:szCs w:val="24"/>
        </w:rPr>
        <w:t xml:space="preserve"> </w:t>
      </w:r>
      <w:r w:rsidRPr="00C54AB7">
        <w:rPr>
          <w:color w:val="auto"/>
          <w:sz w:val="24"/>
          <w:szCs w:val="24"/>
        </w:rPr>
        <w:t>к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налоговых расходов муниципального образования</w:t>
      </w:r>
      <w:r w:rsidR="002E0C95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объемов налоговых расходов муниципального образования</w:t>
      </w:r>
      <w:r w:rsidR="002E0C95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- определение объемов выпадающих доходов </w:t>
      </w:r>
      <w:r w:rsidR="002E0C95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>, обусловленных льготами, предоставленными плательщикам;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структурный элемент муниципальной программы - основное (общепрограммное) мероприятие муниципальной программы;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2E0C95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>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2E0C95">
        <w:rPr>
          <w:sz w:val="24"/>
          <w:szCs w:val="24"/>
        </w:rPr>
        <w:t xml:space="preserve"> муниципального образования</w:t>
      </w:r>
      <w:r w:rsidRPr="001A1E9C">
        <w:rPr>
          <w:sz w:val="24"/>
          <w:szCs w:val="24"/>
        </w:rPr>
        <w:t>;</w:t>
      </w:r>
    </w:p>
    <w:p w:rsidR="00D373E0" w:rsidRPr="003C2BF5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A34">
        <w:rPr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</w:t>
      </w:r>
      <w:r w:rsidRPr="003C2BF5">
        <w:rPr>
          <w:sz w:val="24"/>
          <w:szCs w:val="24"/>
        </w:rPr>
        <w:t xml:space="preserve">плательщикам, о численности получателей льгот, а также иные характеристики, предусмотренные </w:t>
      </w:r>
      <w:hyperlink w:anchor="Par221" w:history="1">
        <w:r w:rsidR="00C54AB7" w:rsidRPr="003C2BF5">
          <w:rPr>
            <w:color w:val="auto"/>
            <w:sz w:val="24"/>
            <w:szCs w:val="24"/>
          </w:rPr>
          <w:t>П</w:t>
        </w:r>
        <w:r w:rsidRPr="003C2BF5">
          <w:rPr>
            <w:color w:val="auto"/>
            <w:sz w:val="24"/>
            <w:szCs w:val="24"/>
          </w:rPr>
          <w:t xml:space="preserve">риложением </w:t>
        </w:r>
        <w:r w:rsidR="00C54AB7" w:rsidRPr="003C2BF5">
          <w:rPr>
            <w:color w:val="auto"/>
            <w:sz w:val="24"/>
            <w:szCs w:val="24"/>
          </w:rPr>
          <w:t>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3C2BF5">
        <w:rPr>
          <w:sz w:val="24"/>
          <w:szCs w:val="24"/>
        </w:rPr>
        <w:t xml:space="preserve"> к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BF5">
        <w:rPr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="00C54AB7" w:rsidRPr="003C2BF5">
          <w:rPr>
            <w:color w:val="auto"/>
            <w:sz w:val="24"/>
            <w:szCs w:val="24"/>
          </w:rPr>
          <w:t>П</w:t>
        </w:r>
        <w:r w:rsidRPr="003C2BF5">
          <w:rPr>
            <w:color w:val="auto"/>
            <w:sz w:val="24"/>
            <w:szCs w:val="24"/>
          </w:rPr>
          <w:t xml:space="preserve">риложением </w:t>
        </w:r>
        <w:r w:rsidR="00C54AB7" w:rsidRPr="003C2BF5">
          <w:rPr>
            <w:color w:val="auto"/>
            <w:sz w:val="24"/>
            <w:szCs w:val="24"/>
          </w:rPr>
          <w:t>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3C2BF5">
        <w:rPr>
          <w:sz w:val="24"/>
          <w:szCs w:val="24"/>
        </w:rPr>
        <w:t xml:space="preserve"> к</w:t>
      </w:r>
      <w:r w:rsidRPr="001A1E9C">
        <w:rPr>
          <w:sz w:val="24"/>
          <w:szCs w:val="24"/>
        </w:rPr>
        <w:t xml:space="preserve">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формирует перечень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принимает нормативный правовой акт, предусматривающий:</w:t>
      </w:r>
    </w:p>
    <w:p w:rsidR="00D373E0" w:rsidRPr="001A1E9C" w:rsidRDefault="00D373E0" w:rsidP="00F56A34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4) обеспечивает получение и свод информации от главных администраторов доходов </w:t>
      </w:r>
      <w:r w:rsidR="00F56A34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 xml:space="preserve">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3C2BF5">
          <w:rPr>
            <w:color w:val="auto"/>
            <w:sz w:val="24"/>
            <w:szCs w:val="24"/>
          </w:rPr>
          <w:t>пункте 13</w:t>
        </w:r>
      </w:hyperlink>
      <w:r w:rsidRPr="003C2BF5">
        <w:rPr>
          <w:sz w:val="24"/>
          <w:szCs w:val="24"/>
        </w:rPr>
        <w:t xml:space="preserve"> настоящего</w:t>
      </w:r>
      <w:r w:rsidRPr="001A1E9C">
        <w:rPr>
          <w:sz w:val="24"/>
          <w:szCs w:val="24"/>
        </w:rPr>
        <w:t xml:space="preserve"> Порядка.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4. В целях оценки налоговых расходов муниципального образования кураторы налоговых расходов: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1) представляют </w:t>
      </w:r>
      <w:r w:rsidR="00C54AB7" w:rsidRPr="001A1E9C">
        <w:rPr>
          <w:sz w:val="24"/>
          <w:szCs w:val="24"/>
        </w:rPr>
        <w:t xml:space="preserve">в финансовый орган муниципального образования </w:t>
      </w:r>
      <w:r w:rsidRPr="001A1E9C">
        <w:rPr>
          <w:sz w:val="24"/>
          <w:szCs w:val="24"/>
        </w:rPr>
        <w:t>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Отнесение налоговых расходов муниципального образования к муниципальным п</w:t>
      </w:r>
      <w:r w:rsidR="00C54AB7">
        <w:rPr>
          <w:sz w:val="24"/>
          <w:szCs w:val="24"/>
        </w:rPr>
        <w:t xml:space="preserve">рограммам </w:t>
      </w:r>
      <w:r w:rsidRPr="001A1E9C">
        <w:rPr>
          <w:sz w:val="24"/>
          <w:szCs w:val="24"/>
        </w:rPr>
        <w:t>осуществляется исходя из целей муниципальных программ муниципального образования, структурных эл</w:t>
      </w:r>
      <w:r w:rsidR="00C54AB7">
        <w:rPr>
          <w:sz w:val="24"/>
          <w:szCs w:val="24"/>
        </w:rPr>
        <w:t>ементов муниципальных программ</w:t>
      </w:r>
      <w:r w:rsidRPr="001A1E9C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C54AB7">
        <w:rPr>
          <w:sz w:val="24"/>
          <w:szCs w:val="24"/>
        </w:rPr>
        <w:t>спределенным налоговым расходам.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II. Формирование перечня налоговых</w:t>
      </w:r>
      <w:r w:rsidR="00C54AB7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 xml:space="preserve">расходов муниципального образования 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5. Проект </w:t>
      </w:r>
      <w:hyperlink w:anchor="Par177" w:history="1">
        <w:r w:rsidRPr="00C54AB7">
          <w:rPr>
            <w:color w:val="auto"/>
            <w:sz w:val="24"/>
            <w:szCs w:val="24"/>
          </w:rPr>
          <w:t>перечня</w:t>
        </w:r>
      </w:hyperlink>
      <w:r w:rsidRPr="00C54AB7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>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</w:t>
      </w:r>
      <w:r w:rsidR="00C54AB7">
        <w:rPr>
          <w:sz w:val="24"/>
          <w:szCs w:val="24"/>
        </w:rPr>
        <w:t xml:space="preserve">а по форме согласно </w:t>
      </w:r>
      <w:r w:rsidR="00C54AB7" w:rsidRPr="003C2BF5">
        <w:rPr>
          <w:sz w:val="24"/>
          <w:szCs w:val="24"/>
        </w:rPr>
        <w:t>Приложению №</w:t>
      </w:r>
      <w:r w:rsidRPr="003C2BF5">
        <w:rPr>
          <w:sz w:val="24"/>
          <w:szCs w:val="24"/>
        </w:rPr>
        <w:t xml:space="preserve"> </w:t>
      </w:r>
      <w:r w:rsidR="005D499E">
        <w:rPr>
          <w:sz w:val="24"/>
          <w:szCs w:val="24"/>
        </w:rPr>
        <w:t>2</w:t>
      </w:r>
      <w:r w:rsidRPr="003C2BF5">
        <w:rPr>
          <w:sz w:val="24"/>
          <w:szCs w:val="24"/>
        </w:rPr>
        <w:t xml:space="preserve"> к</w:t>
      </w:r>
      <w:r w:rsidRPr="001A1E9C">
        <w:rPr>
          <w:sz w:val="24"/>
          <w:szCs w:val="24"/>
        </w:rPr>
        <w:t xml:space="preserve"> насто</w:t>
      </w:r>
      <w:r w:rsidR="00F51C6E">
        <w:rPr>
          <w:sz w:val="24"/>
          <w:szCs w:val="24"/>
        </w:rPr>
        <w:t>ящему Порядку на основании паспортов налоговых расходов, утвержденных куратором налоговых расходов.</w:t>
      </w:r>
    </w:p>
    <w:p w:rsidR="00F51C6E" w:rsidRPr="00F51C6E" w:rsidRDefault="00DF0215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7" w:tooltip="Паспорт" w:history="1">
        <w:r w:rsidR="00F51C6E" w:rsidRPr="00F51C6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F51C6E" w:rsidRPr="00F51C6E">
        <w:rPr>
          <w:rFonts w:ascii="Times New Roman" w:hAnsi="Times New Roman" w:cs="Times New Roman"/>
          <w:sz w:val="24"/>
          <w:szCs w:val="24"/>
        </w:rPr>
        <w:t xml:space="preserve"> налогового расхода формируется по форме согласно </w:t>
      </w:r>
      <w:r w:rsidR="00F51C6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D499E">
        <w:rPr>
          <w:rFonts w:ascii="Times New Roman" w:hAnsi="Times New Roman" w:cs="Times New Roman"/>
          <w:sz w:val="24"/>
          <w:szCs w:val="24"/>
        </w:rPr>
        <w:t>1</w:t>
      </w:r>
      <w:r w:rsidR="00F51C6E" w:rsidRPr="00F51C6E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F51C6E" w:rsidRPr="00F51C6E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6E">
        <w:rPr>
          <w:rFonts w:ascii="Times New Roman" w:hAnsi="Times New Roman" w:cs="Times New Roman"/>
          <w:sz w:val="24"/>
          <w:szCs w:val="24"/>
        </w:rPr>
        <w:t xml:space="preserve">Проект паспорта налогового расхода до его утверждения подлежит согласованию с </w:t>
      </w:r>
      <w:r>
        <w:rPr>
          <w:rFonts w:ascii="Times New Roman" w:hAnsi="Times New Roman" w:cs="Times New Roman"/>
          <w:sz w:val="24"/>
          <w:szCs w:val="24"/>
        </w:rPr>
        <w:t>Отделом экономики</w:t>
      </w:r>
      <w:r w:rsidRPr="00F5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администрации </w:t>
      </w:r>
      <w:r w:rsidRPr="00F51C6E">
        <w:rPr>
          <w:rFonts w:ascii="Times New Roman" w:hAnsi="Times New Roman" w:cs="Times New Roman"/>
          <w:sz w:val="24"/>
          <w:szCs w:val="24"/>
        </w:rPr>
        <w:t>в части определения целевых характеристик налогового расхода и уполномоченным органом.</w:t>
      </w:r>
    </w:p>
    <w:p w:rsidR="00F51C6E" w:rsidRPr="00F51C6E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6E">
        <w:rPr>
          <w:rFonts w:ascii="Times New Roman" w:hAnsi="Times New Roman" w:cs="Times New Roman"/>
          <w:sz w:val="24"/>
          <w:szCs w:val="24"/>
        </w:rPr>
        <w:t xml:space="preserve">Паспорт налогового расхода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F51C6E">
        <w:rPr>
          <w:rFonts w:ascii="Times New Roman" w:hAnsi="Times New Roman" w:cs="Times New Roman"/>
          <w:sz w:val="24"/>
          <w:szCs w:val="24"/>
        </w:rPr>
        <w:t>, являющегося куратором налогового расхода, в виде грифа утверждения.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78"/>
      <w:bookmarkEnd w:id="1"/>
      <w:r w:rsidRPr="001A1E9C">
        <w:rPr>
          <w:sz w:val="24"/>
          <w:szCs w:val="24"/>
        </w:rPr>
        <w:t>6. Ответственные исполнители муниципальных программ, предлагаемые куратор</w:t>
      </w:r>
      <w:r w:rsidR="00F51C6E">
        <w:rPr>
          <w:sz w:val="24"/>
          <w:szCs w:val="24"/>
        </w:rPr>
        <w:t>ом</w:t>
      </w:r>
      <w:r w:rsidRPr="001A1E9C">
        <w:rPr>
          <w:sz w:val="24"/>
          <w:szCs w:val="24"/>
        </w:rPr>
        <w:t xml:space="preserve">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</w:t>
      </w:r>
      <w:r w:rsidR="00C54AB7">
        <w:rPr>
          <w:sz w:val="24"/>
          <w:szCs w:val="24"/>
        </w:rPr>
        <w:t xml:space="preserve">не относящимся к муниципальным </w:t>
      </w:r>
      <w:r w:rsidRPr="001A1E9C">
        <w:rPr>
          <w:sz w:val="24"/>
          <w:szCs w:val="24"/>
        </w:rPr>
        <w:t>программам.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223472">
          <w:rPr>
            <w:color w:val="auto"/>
            <w:sz w:val="24"/>
            <w:szCs w:val="24"/>
          </w:rPr>
          <w:t>абзаце первом</w:t>
        </w:r>
      </w:hyperlink>
      <w:r w:rsidRPr="00223472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</w:t>
      </w:r>
      <w:r w:rsidRPr="001A1E9C">
        <w:rPr>
          <w:sz w:val="24"/>
          <w:szCs w:val="24"/>
        </w:rPr>
        <w:lastRenderedPageBreak/>
        <w:t>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223472">
          <w:rPr>
            <w:color w:val="auto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7. Перечень налоговых расходов муниципального образования утверждается нормативным</w:t>
      </w:r>
      <w:r w:rsidR="00223472">
        <w:rPr>
          <w:sz w:val="24"/>
          <w:szCs w:val="24"/>
        </w:rPr>
        <w:t xml:space="preserve"> правовым актом администрации </w:t>
      </w:r>
      <w:r w:rsidRPr="001A1E9C">
        <w:rPr>
          <w:sz w:val="24"/>
          <w:szCs w:val="24"/>
        </w:rPr>
        <w:t>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8. В случае внесения в текущем финансовом году изменений в пе</w:t>
      </w:r>
      <w:r w:rsidR="00223472">
        <w:rPr>
          <w:sz w:val="24"/>
          <w:szCs w:val="24"/>
        </w:rPr>
        <w:t xml:space="preserve">речень муниципальных программ, </w:t>
      </w:r>
      <w:r w:rsidRPr="001A1E9C">
        <w:rPr>
          <w:sz w:val="24"/>
          <w:szCs w:val="24"/>
        </w:rPr>
        <w:t>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III. Формирование информации о нормативных,</w:t>
      </w:r>
      <w:r w:rsidR="00223472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>целевых и фискальных характеристиках</w:t>
      </w:r>
      <w:r w:rsidR="00223472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>налоговых расходов муниципального образования.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502D73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D73">
        <w:rPr>
          <w:sz w:val="24"/>
          <w:szCs w:val="24"/>
        </w:rPr>
        <w:t xml:space="preserve">10. В целях оценки налоговых расходов муниципального образования главные администраторы доходов </w:t>
      </w:r>
      <w:r w:rsidR="00223472" w:rsidRPr="00502D73">
        <w:rPr>
          <w:sz w:val="24"/>
          <w:szCs w:val="24"/>
        </w:rPr>
        <w:t>муниципального образования</w:t>
      </w:r>
      <w:r w:rsidRPr="00502D73">
        <w:rPr>
          <w:sz w:val="24"/>
          <w:szCs w:val="24"/>
        </w:rPr>
        <w:t xml:space="preserve"> по запросу финансового орг</w:t>
      </w:r>
      <w:r w:rsidR="00223472" w:rsidRPr="00502D73">
        <w:rPr>
          <w:sz w:val="24"/>
          <w:szCs w:val="24"/>
        </w:rPr>
        <w:t xml:space="preserve">ана муниципального образования </w:t>
      </w:r>
      <w:r w:rsidRPr="00502D73">
        <w:rPr>
          <w:sz w:val="24"/>
          <w:szCs w:val="24"/>
        </w:rPr>
        <w:t>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472">
        <w:rPr>
          <w:sz w:val="24"/>
          <w:szCs w:val="24"/>
        </w:rPr>
        <w:lastRenderedPageBreak/>
        <w:t>11. Оценка эффективности</w:t>
      </w:r>
      <w:r w:rsidRPr="001A1E9C">
        <w:rPr>
          <w:sz w:val="24"/>
          <w:szCs w:val="24"/>
        </w:rPr>
        <w:t xml:space="preserve">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96"/>
      <w:bookmarkEnd w:id="2"/>
      <w:r w:rsidRPr="001A1E9C">
        <w:rPr>
          <w:sz w:val="24"/>
          <w:szCs w:val="24"/>
        </w:rPr>
        <w:t>13. В целях проведения оценки эффективности налоговых расходов муниципального образования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02"/>
      <w:bookmarkEnd w:id="3"/>
      <w:r w:rsidRPr="001A1E9C">
        <w:rPr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оценку результативности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106"/>
      <w:bookmarkEnd w:id="4"/>
      <w:r w:rsidRPr="001A1E9C">
        <w:rPr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</w:t>
      </w:r>
      <w:r w:rsidR="00502D73">
        <w:rPr>
          <w:sz w:val="24"/>
          <w:szCs w:val="24"/>
        </w:rPr>
        <w:t>соответствующей территории</w:t>
      </w:r>
      <w:r w:rsidRPr="001A1E9C">
        <w:rPr>
          <w:sz w:val="24"/>
          <w:szCs w:val="24"/>
        </w:rPr>
        <w:t>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16. В случае несоответствия налоговых расхо</w:t>
      </w:r>
      <w:r w:rsidR="00502D73">
        <w:rPr>
          <w:sz w:val="24"/>
          <w:szCs w:val="24"/>
        </w:rPr>
        <w:t>дов муниципального образования х</w:t>
      </w:r>
      <w:r w:rsidRPr="001A1E9C">
        <w:rPr>
          <w:sz w:val="24"/>
          <w:szCs w:val="24"/>
        </w:rPr>
        <w:t xml:space="preserve">отя бы одному из критериев, указанных в </w:t>
      </w:r>
      <w:hyperlink w:anchor="Par106" w:history="1">
        <w:r w:rsidRPr="00502D73">
          <w:rPr>
            <w:color w:val="auto"/>
            <w:sz w:val="24"/>
            <w:szCs w:val="24"/>
          </w:rPr>
          <w:t>пункте 15</w:t>
        </w:r>
      </w:hyperlink>
      <w:r w:rsidRPr="001A1E9C">
        <w:rPr>
          <w:sz w:val="24"/>
          <w:szCs w:val="24"/>
        </w:rPr>
        <w:t xml:space="preserve"> настоящего Порядка, куратору налогового расх</w:t>
      </w:r>
      <w:r w:rsidR="00502D73">
        <w:rPr>
          <w:sz w:val="24"/>
          <w:szCs w:val="24"/>
        </w:rPr>
        <w:t xml:space="preserve">ода муниципального образования </w:t>
      </w:r>
      <w:r w:rsidRPr="001A1E9C">
        <w:rPr>
          <w:sz w:val="24"/>
          <w:szCs w:val="24"/>
        </w:rPr>
        <w:t>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18. Оценка результативности налоговых расхо</w:t>
      </w:r>
      <w:r w:rsidR="00502D73">
        <w:rPr>
          <w:sz w:val="24"/>
          <w:szCs w:val="24"/>
        </w:rPr>
        <w:t xml:space="preserve">дов муниципального образования </w:t>
      </w:r>
      <w:r w:rsidRPr="001A1E9C">
        <w:rPr>
          <w:sz w:val="24"/>
          <w:szCs w:val="24"/>
        </w:rPr>
        <w:t>включает оценку бюджетной эффективности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</w:t>
      </w:r>
      <w:r w:rsidR="00502D73">
        <w:rPr>
          <w:sz w:val="24"/>
          <w:szCs w:val="24"/>
        </w:rPr>
        <w:t xml:space="preserve">не относящихся к муниципальным </w:t>
      </w:r>
      <w:r w:rsidRPr="001A1E9C">
        <w:rPr>
          <w:sz w:val="24"/>
          <w:szCs w:val="24"/>
        </w:rPr>
        <w:t>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15"/>
      <w:bookmarkEnd w:id="5"/>
      <w:r w:rsidRPr="001A1E9C">
        <w:rPr>
          <w:sz w:val="24"/>
          <w:szCs w:val="24"/>
        </w:rPr>
        <w:t xml:space="preserve">20. Сравнительный анализ включает сравнение объемов расходов </w:t>
      </w:r>
      <w:r w:rsidR="00502D73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 xml:space="preserve"> в случае применения альтернативных механизмов достижения целей и (ил</w:t>
      </w:r>
      <w:r w:rsidR="00502D73">
        <w:rPr>
          <w:sz w:val="24"/>
          <w:szCs w:val="24"/>
        </w:rPr>
        <w:t xml:space="preserve">и) решения задач муниципальной </w:t>
      </w:r>
      <w:r w:rsidRPr="001A1E9C">
        <w:rPr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предоставление муниципальных гаран</w:t>
      </w:r>
      <w:r w:rsidR="00142F86">
        <w:rPr>
          <w:sz w:val="24"/>
          <w:szCs w:val="24"/>
        </w:rPr>
        <w:t xml:space="preserve">тий муниципального образования </w:t>
      </w:r>
      <w:r w:rsidRPr="001A1E9C">
        <w:rPr>
          <w:sz w:val="24"/>
          <w:szCs w:val="24"/>
        </w:rPr>
        <w:t>по обязательствам плательщиков, имеющих право на льготы;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142F86">
          <w:rPr>
            <w:color w:val="auto"/>
            <w:sz w:val="24"/>
            <w:szCs w:val="24"/>
          </w:rPr>
          <w:t>пункте 20</w:t>
        </w:r>
      </w:hyperlink>
      <w:r w:rsidRPr="00142F86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142F86">
          <w:rPr>
            <w:color w:val="auto"/>
            <w:sz w:val="24"/>
            <w:szCs w:val="24"/>
          </w:rPr>
          <w:t>пунктом 22</w:t>
        </w:r>
      </w:hyperlink>
      <w:r w:rsidRPr="00142F86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>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22"/>
      <w:bookmarkEnd w:id="6"/>
      <w:r w:rsidRPr="001A1E9C">
        <w:rPr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</w:t>
      </w:r>
      <w:r w:rsidR="00142F86">
        <w:rPr>
          <w:sz w:val="24"/>
          <w:szCs w:val="24"/>
        </w:rPr>
        <w:t xml:space="preserve">ия </w:t>
      </w:r>
      <w:r w:rsidRPr="001A1E9C">
        <w:rPr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</w:t>
      </w:r>
      <w:r w:rsidR="00142F86">
        <w:rPr>
          <w:sz w:val="24"/>
          <w:szCs w:val="24"/>
        </w:rPr>
        <w:t xml:space="preserve">ода муниципального образования </w:t>
      </w:r>
      <w:r w:rsidRPr="001A1E9C">
        <w:rPr>
          <w:sz w:val="24"/>
          <w:szCs w:val="24"/>
        </w:rPr>
        <w:t>(E) по следующей формуле:</w:t>
      </w:r>
    </w:p>
    <w:p w:rsidR="00D373E0" w:rsidRPr="001A1E9C" w:rsidRDefault="00A90C4E" w:rsidP="0022347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9"/>
          <w:sz w:val="24"/>
          <w:szCs w:val="24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E0" w:rsidRPr="001A1E9C">
        <w:rPr>
          <w:sz w:val="24"/>
          <w:szCs w:val="24"/>
        </w:rPr>
        <w:t xml:space="preserve">  где: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i - порядковый номер года, имеющий значение от 1 до 5;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mi - количество плательщиков, воспользовавшихся льготой в i-м году;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j - порядковый номер плательщика, имеющий значение от 1 до m;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финансовый орган муниципального образования в течение 3 рабочих дней со дня получения информации о значении показателя gi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>r = i</w:t>
      </w:r>
      <w:r w:rsidRPr="001A1E9C">
        <w:rPr>
          <w:sz w:val="24"/>
          <w:szCs w:val="24"/>
          <w:vertAlign w:val="subscript"/>
        </w:rPr>
        <w:t>инф</w:t>
      </w:r>
      <w:r w:rsidRPr="001A1E9C">
        <w:rPr>
          <w:sz w:val="24"/>
          <w:szCs w:val="24"/>
        </w:rPr>
        <w:t xml:space="preserve"> + p + c, где: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i</w:t>
      </w:r>
      <w:r w:rsidRPr="001A1E9C">
        <w:rPr>
          <w:sz w:val="24"/>
          <w:szCs w:val="24"/>
          <w:vertAlign w:val="subscript"/>
        </w:rPr>
        <w:t>инф</w:t>
      </w:r>
      <w:r w:rsidRPr="001A1E9C">
        <w:rPr>
          <w:sz w:val="24"/>
          <w:szCs w:val="24"/>
        </w:rPr>
        <w:t xml:space="preserve"> - целевой уровень инфляции (4 процента);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Если указанное отношение составляет: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менее 50 процентов, кредитная премия за риск принимается равной 1 проценту;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от 50 до 100 процентов, кредитная премия за риск принимается равной 2 процентам;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более 100 процентов, кредитная премия за риск принимается равной 3 процентам.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23.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</w:t>
      </w:r>
      <w:r w:rsidR="00172217">
        <w:rPr>
          <w:sz w:val="24"/>
          <w:szCs w:val="24"/>
        </w:rPr>
        <w:t xml:space="preserve">и) решение задач муниципальной </w:t>
      </w:r>
      <w:r w:rsidRPr="001A1E9C">
        <w:rPr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172217">
          <w:rPr>
            <w:color w:val="auto"/>
            <w:sz w:val="24"/>
            <w:szCs w:val="24"/>
          </w:rPr>
          <w:t>подпункте 2 пункта 13</w:t>
        </w:r>
      </w:hyperlink>
      <w:r w:rsidRPr="001A1E9C">
        <w:rPr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="00172217" w:rsidRPr="003C2BF5">
          <w:rPr>
            <w:color w:val="auto"/>
            <w:sz w:val="24"/>
            <w:szCs w:val="24"/>
          </w:rPr>
          <w:t>Приложению 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1A1E9C">
        <w:rPr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IV. Порядок обобщения результатов оценки эффективности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налоговых расходов муниципального образования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В срок до 20 августа финансовый ор</w:t>
      </w:r>
      <w:r w:rsidR="00273ED9">
        <w:rPr>
          <w:sz w:val="24"/>
          <w:szCs w:val="24"/>
        </w:rPr>
        <w:t xml:space="preserve">ган муниципального образования </w:t>
      </w:r>
      <w:r w:rsidRPr="001A1E9C">
        <w:rPr>
          <w:sz w:val="24"/>
          <w:szCs w:val="24"/>
        </w:rPr>
        <w:t>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25. По результатам оценки налоговых расхо</w:t>
      </w:r>
      <w:r w:rsidR="00273ED9">
        <w:rPr>
          <w:sz w:val="24"/>
          <w:szCs w:val="24"/>
        </w:rPr>
        <w:t xml:space="preserve">дов муниципального образования </w:t>
      </w:r>
      <w:r w:rsidRPr="001A1E9C">
        <w:rPr>
          <w:sz w:val="24"/>
          <w:szCs w:val="24"/>
        </w:rPr>
        <w:t>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A55D91" w:rsidRPr="00A55D91" w:rsidTr="00A55D91">
        <w:tc>
          <w:tcPr>
            <w:tcW w:w="4592" w:type="dxa"/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40"/>
            </w:tblGrid>
            <w:tr w:rsidR="00A55D91" w:rsidTr="00A55D91">
              <w:tc>
                <w:tcPr>
                  <w:tcW w:w="4340" w:type="dxa"/>
                </w:tcPr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5D9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   _____________________</w:t>
                  </w:r>
                </w:p>
                <w:p w:rsidR="00A55D91" w:rsidRP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(ФИО)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D91" w:rsidRPr="00A55D91" w:rsidRDefault="00A55D91" w:rsidP="00A55D91">
      <w:pPr>
        <w:pStyle w:val="ConsPlusNormal"/>
        <w:jc w:val="both"/>
        <w:rPr>
          <w:rFonts w:ascii="Times New Roman" w:hAnsi="Times New Roman" w:cs="Times New Roman"/>
        </w:rPr>
      </w:pP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A55D91">
        <w:rPr>
          <w:rFonts w:ascii="Times New Roman" w:hAnsi="Times New Roman" w:cs="Times New Roman"/>
          <w:sz w:val="24"/>
          <w:szCs w:val="24"/>
        </w:rPr>
        <w:t>Паспорт</w:t>
      </w:r>
    </w:p>
    <w:p w:rsid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91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AC7512">
        <w:rPr>
          <w:rFonts w:ascii="Times New Roman" w:hAnsi="Times New Roman" w:cs="Times New Roman"/>
          <w:bCs/>
          <w:sz w:val="24"/>
          <w:szCs w:val="24"/>
        </w:rPr>
        <w:t>Гладковского</w:t>
      </w:r>
      <w:r w:rsidRPr="00A55D9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5D91">
        <w:rPr>
          <w:rFonts w:ascii="Times New Roman" w:hAnsi="Times New Roman" w:cs="Times New Roman"/>
          <w:bCs/>
          <w:sz w:val="24"/>
          <w:szCs w:val="24"/>
        </w:rPr>
        <w:t>Саянского района Красноярского края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3118"/>
      </w:tblGrid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</w:t>
            </w: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Общие характеристики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2" w:history="1">
              <w:r w:rsidRPr="00FF57FD">
                <w:rPr>
                  <w:rFonts w:ascii="Times New Roman" w:hAnsi="Times New Roman" w:cs="Times New Roman"/>
                </w:rPr>
                <w:t>ОКВЭД</w:t>
              </w:r>
            </w:hyperlink>
            <w:r w:rsidRPr="00FF57FD">
              <w:rPr>
                <w:rFonts w:ascii="Times New Roman" w:hAnsi="Times New Roman" w:cs="Times New Roman"/>
              </w:rPr>
              <w:t>)</w:t>
            </w:r>
            <w:r w:rsidRPr="00A55D91">
              <w:rPr>
                <w:rFonts w:ascii="Times New Roman" w:hAnsi="Times New Roman" w:cs="Times New Roman"/>
              </w:rPr>
              <w:t xml:space="preserve">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Условия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начала действия предоставленного законом Красноярского края права на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Период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прекращения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57FD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FD" w:rsidRPr="00A55D91" w:rsidRDefault="00FF57FD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lastRenderedPageBreak/>
              <w:t>1</w:t>
            </w:r>
            <w:r w:rsidR="00FF57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Цели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Критерии целесообразности налогового расхода</w:t>
            </w:r>
            <w:r w:rsidR="00535E88">
              <w:rPr>
                <w:rFonts w:ascii="Times New Roman" w:hAnsi="Times New Roman" w:cs="Times New Roman"/>
              </w:rPr>
              <w:t xml:space="preserve"> </w:t>
            </w:r>
            <w:r w:rsidR="00535E88" w:rsidRPr="00DA612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2. Востребованность налоговой льготы плательщиками.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3. Иные (в случае их установления куратором налогового расхода)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  <w:r w:rsidR="00FF5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="00FF57FD" w:rsidRPr="00FF57FD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F57F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67"/>
      <w:bookmarkEnd w:id="8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освобождение, установление пониженной ставки, уменьшение размера налога.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68"/>
      <w:bookmarkEnd w:id="9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FF57FD">
        <w:rPr>
          <w:rFonts w:ascii="Times New Roman" w:hAnsi="Times New Roman" w:cs="Times New Roman"/>
          <w:sz w:val="16"/>
          <w:szCs w:val="16"/>
        </w:rPr>
        <w:t xml:space="preserve"> Указывается в соответствии с </w:t>
      </w:r>
      <w:hyperlink r:id="rId13" w:history="1">
        <w:r w:rsidRPr="00FF57FD">
          <w:rPr>
            <w:rFonts w:ascii="Times New Roman" w:hAnsi="Times New Roman" w:cs="Times New Roman"/>
            <w:sz w:val="16"/>
            <w:szCs w:val="16"/>
          </w:rPr>
          <w:t>Методикой</w:t>
        </w:r>
      </w:hyperlink>
      <w:r w:rsidRPr="00FF57FD">
        <w:rPr>
          <w:rFonts w:ascii="Times New Roman" w:hAnsi="Times New Roman" w:cs="Times New Roman"/>
          <w:sz w:val="16"/>
          <w:szCs w:val="16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69"/>
      <w:bookmarkEnd w:id="10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в случае, если налоговый расход обусловлен налоговой льготой для отдельных видов экономической деятельности.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170"/>
      <w:bookmarkEnd w:id="11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F57FD" w:rsidRPr="00FF57FD" w:rsidRDefault="00FF57FD" w:rsidP="00FF57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171"/>
      <w:bookmarkEnd w:id="12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 xml:space="preserve">Указываются обязательные критерии ("соответствие налогового расхода целям </w:t>
      </w: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структурным элементам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57FD">
        <w:rPr>
          <w:rFonts w:ascii="Times New Roman" w:hAnsi="Times New Roman" w:cs="Times New Roman"/>
          <w:sz w:val="16"/>
          <w:szCs w:val="16"/>
        </w:rPr>
        <w:t xml:space="preserve">и (или) целям социально-экономической политики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не относящимся к </w:t>
      </w:r>
      <w:r>
        <w:rPr>
          <w:rFonts w:ascii="Times New Roman" w:hAnsi="Times New Roman" w:cs="Times New Roman"/>
          <w:sz w:val="16"/>
          <w:szCs w:val="16"/>
        </w:rPr>
        <w:t>муниципальным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программам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", </w:t>
      </w:r>
      <w:r>
        <w:rPr>
          <w:rFonts w:ascii="Times New Roman" w:hAnsi="Times New Roman" w:cs="Times New Roman"/>
          <w:sz w:val="16"/>
          <w:szCs w:val="16"/>
        </w:rPr>
        <w:t>"</w:t>
      </w:r>
      <w:r w:rsidRPr="00FF57FD">
        <w:rPr>
          <w:rFonts w:ascii="Times New Roman" w:hAnsi="Times New Roman" w:cs="Times New Roman"/>
          <w:sz w:val="16"/>
          <w:szCs w:val="16"/>
        </w:rPr>
        <w:t xml:space="preserve">востребованность </w:t>
      </w:r>
      <w:r w:rsidRPr="00FF57FD">
        <w:rPr>
          <w:rFonts w:ascii="Times New Roman" w:hAnsi="Times New Roman" w:cs="Times New Roman"/>
          <w:sz w:val="16"/>
          <w:szCs w:val="16"/>
        </w:rPr>
        <w:lastRenderedPageBreak/>
        <w:t>налоговой льготы плательщиками"), а также иные критерии, в случае их установления куратором налогового расхода.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72"/>
      <w:bookmarkEnd w:id="13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 xml:space="preserve">Указывается обязательный критерий ("показатели (индикаторы) достижения целей </w:t>
      </w: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и (или) целей социально-экономической политики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не относящихся к </w:t>
      </w:r>
      <w:r>
        <w:rPr>
          <w:rFonts w:ascii="Times New Roman" w:hAnsi="Times New Roman" w:cs="Times New Roman"/>
          <w:sz w:val="16"/>
          <w:szCs w:val="16"/>
        </w:rPr>
        <w:t xml:space="preserve">муниципальным программам </w:t>
      </w:r>
      <w:r w:rsidR="00AC7512">
        <w:rPr>
          <w:rFonts w:ascii="Times New Roman" w:hAnsi="Times New Roman" w:cs="Times New Roman"/>
          <w:bCs/>
          <w:sz w:val="16"/>
          <w:szCs w:val="16"/>
        </w:rPr>
        <w:t>Гладковского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 бюджетного эффекта (самоокупаемости)").</w:t>
      </w:r>
    </w:p>
    <w:p w:rsidR="00D97B17" w:rsidRPr="00A55D91" w:rsidRDefault="00D97B17" w:rsidP="00D373E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2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177"/>
      <w:bookmarkEnd w:id="14"/>
      <w:r w:rsidRPr="001A1E9C">
        <w:rPr>
          <w:sz w:val="24"/>
          <w:szCs w:val="24"/>
        </w:rPr>
        <w:t>ПЕРЕЧЕНЬ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налоговых расходов </w:t>
      </w:r>
      <w:r w:rsidR="00AC7512">
        <w:rPr>
          <w:bCs/>
          <w:sz w:val="24"/>
          <w:szCs w:val="24"/>
        </w:rPr>
        <w:t>Гладковского</w:t>
      </w:r>
      <w:r w:rsidR="00273ED9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 </w:t>
      </w:r>
      <w:r w:rsidR="00164A8C" w:rsidRPr="001A1E9C">
        <w:rPr>
          <w:sz w:val="24"/>
          <w:szCs w:val="24"/>
        </w:rPr>
        <w:t>2020</w:t>
      </w:r>
      <w:r w:rsidRPr="001A1E9C">
        <w:rPr>
          <w:sz w:val="24"/>
          <w:szCs w:val="24"/>
        </w:rPr>
        <w:t xml:space="preserve"> год и плановый период </w:t>
      </w:r>
      <w:r w:rsidR="00164A8C" w:rsidRPr="001A1E9C">
        <w:rPr>
          <w:sz w:val="24"/>
          <w:szCs w:val="24"/>
        </w:rPr>
        <w:t>2021-2022</w:t>
      </w:r>
      <w:r w:rsidRPr="001A1E9C">
        <w:rPr>
          <w:sz w:val="24"/>
          <w:szCs w:val="24"/>
        </w:rPr>
        <w:t xml:space="preserve"> годов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нормативных правовых актов, определяющих цели социально-экономической политики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не относящиеся к муниципальным программам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>, в целях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7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1A1E9C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3</w:t>
      </w:r>
    </w:p>
    <w:p w:rsidR="00164A8C" w:rsidRPr="001A1E9C" w:rsidRDefault="00164A8C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15" w:name="Par221"/>
      <w:bookmarkEnd w:id="15"/>
      <w:r w:rsidRPr="00273ED9">
        <w:rPr>
          <w:bCs/>
          <w:sz w:val="24"/>
          <w:szCs w:val="24"/>
        </w:rPr>
        <w:t>ПЕРЕЧЕНЬ</w:t>
      </w: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>показателей для проведения оценки налоговых</w:t>
      </w:r>
    </w:p>
    <w:p w:rsidR="00D373E0" w:rsidRDefault="00D373E0" w:rsidP="00D97B17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 xml:space="preserve">расходов </w:t>
      </w:r>
      <w:r w:rsidR="00AC7512">
        <w:rPr>
          <w:bCs/>
          <w:sz w:val="24"/>
          <w:szCs w:val="24"/>
        </w:rPr>
        <w:t>Гладковского</w:t>
      </w:r>
      <w:r w:rsidR="00D97B17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</w:p>
    <w:p w:rsidR="00D97B17" w:rsidRPr="001A1E9C" w:rsidRDefault="00D97B17" w:rsidP="00D97B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2835"/>
      </w:tblGrid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Источники данных</w:t>
            </w: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7" w:rsidRDefault="00D373E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I. Нормативные характеристики налогов</w:t>
            </w:r>
            <w:r w:rsidR="00D97B17">
              <w:rPr>
                <w:sz w:val="20"/>
                <w:szCs w:val="20"/>
              </w:rPr>
              <w:t>ых</w:t>
            </w:r>
            <w:r w:rsidRPr="00D97B17">
              <w:rPr>
                <w:sz w:val="20"/>
                <w:szCs w:val="20"/>
              </w:rPr>
              <w:t xml:space="preserve"> расход</w:t>
            </w:r>
            <w:r w:rsidR="00D97B17">
              <w:rPr>
                <w:sz w:val="20"/>
                <w:szCs w:val="20"/>
              </w:rPr>
              <w:t>ов</w:t>
            </w:r>
          </w:p>
          <w:p w:rsidR="00D97B17" w:rsidRDefault="00D373E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97B17">
              <w:rPr>
                <w:sz w:val="20"/>
                <w:szCs w:val="20"/>
              </w:rPr>
              <w:t xml:space="preserve"> </w:t>
            </w:r>
            <w:r w:rsidR="00AC7512">
              <w:rPr>
                <w:bCs/>
                <w:sz w:val="20"/>
                <w:szCs w:val="20"/>
              </w:rPr>
              <w:t>Гладковского</w:t>
            </w:r>
            <w:r w:rsidR="00D97B17" w:rsidRPr="00D97B17">
              <w:rPr>
                <w:bCs/>
                <w:sz w:val="20"/>
                <w:szCs w:val="20"/>
              </w:rPr>
              <w:t xml:space="preserve"> сельсовета Саянского района Красноярского края</w:t>
            </w:r>
          </w:p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II. Целевые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D97B17">
              <w:rPr>
                <w:sz w:val="20"/>
                <w:szCs w:val="20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D97B17">
                <w:rPr>
                  <w:color w:val="auto"/>
                  <w:sz w:val="20"/>
                  <w:szCs w:val="20"/>
                </w:rPr>
                <w:t>классификатору</w:t>
              </w:r>
            </w:hyperlink>
            <w:r w:rsidRPr="00D97B17">
              <w:rPr>
                <w:sz w:val="20"/>
                <w:szCs w:val="20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97B17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  <w:r w:rsidRPr="00D97B17">
              <w:rPr>
                <w:sz w:val="20"/>
                <w:szCs w:val="20"/>
              </w:rPr>
              <w:t xml:space="preserve">, финансовый орган муниципального образования 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rPr>
          <w:sz w:val="24"/>
          <w:szCs w:val="24"/>
        </w:rPr>
      </w:pPr>
    </w:p>
    <w:p w:rsidR="000E3B26" w:rsidRPr="001A1E9C" w:rsidRDefault="000E3B26" w:rsidP="00D373E0">
      <w:pPr>
        <w:rPr>
          <w:sz w:val="24"/>
          <w:szCs w:val="24"/>
        </w:rPr>
      </w:pPr>
    </w:p>
    <w:sectPr w:rsidR="000E3B26" w:rsidRPr="001A1E9C" w:rsidSect="006F4976">
      <w:headerReference w:type="default" r:id="rId15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7F" w:rsidRDefault="00DE6A7F">
      <w:r>
        <w:separator/>
      </w:r>
    </w:p>
  </w:endnote>
  <w:endnote w:type="continuationSeparator" w:id="1">
    <w:p w:rsidR="00DE6A7F" w:rsidRDefault="00DE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7F" w:rsidRDefault="00DE6A7F">
      <w:r>
        <w:separator/>
      </w:r>
    </w:p>
  </w:footnote>
  <w:footnote w:type="continuationSeparator" w:id="1">
    <w:p w:rsidR="00DE6A7F" w:rsidRDefault="00DE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FD" w:rsidRDefault="00FF57FD"/>
  <w:p w:rsidR="00FF57FD" w:rsidRDefault="00FF57FD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3EA74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0A7ED2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0C31A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A4A328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DFC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9CF59E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463A9E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82AD0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B22940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5">
    <w:nsid w:val="0BDF2669"/>
    <w:multiLevelType w:val="hybridMultilevel"/>
    <w:tmpl w:val="71E6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4239E"/>
    <w:multiLevelType w:val="hybridMultilevel"/>
    <w:tmpl w:val="F04C17EA"/>
    <w:lvl w:ilvl="0" w:tplc="0212B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7691A"/>
    <w:multiLevelType w:val="multilevel"/>
    <w:tmpl w:val="C0E46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232937"/>
    <w:multiLevelType w:val="multilevel"/>
    <w:tmpl w:val="CC9860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227E08"/>
    <w:multiLevelType w:val="multilevel"/>
    <w:tmpl w:val="B5A89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036C53"/>
    <w:multiLevelType w:val="multilevel"/>
    <w:tmpl w:val="F744763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37256B3"/>
    <w:multiLevelType w:val="hybridMultilevel"/>
    <w:tmpl w:val="A46A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0C0382F"/>
    <w:multiLevelType w:val="multilevel"/>
    <w:tmpl w:val="5A1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20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1">
    <w:nsid w:val="4C0F30A9"/>
    <w:multiLevelType w:val="multilevel"/>
    <w:tmpl w:val="1A3CDE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D87BD0"/>
    <w:multiLevelType w:val="hybridMultilevel"/>
    <w:tmpl w:val="C4F46142"/>
    <w:lvl w:ilvl="0" w:tplc="82D6ED5E">
      <w:start w:val="1"/>
      <w:numFmt w:val="decimal"/>
      <w:lvlText w:val="%1."/>
      <w:lvlJc w:val="left"/>
      <w:pPr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4EFB2747"/>
    <w:multiLevelType w:val="multilevel"/>
    <w:tmpl w:val="0D76C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4D1610"/>
    <w:multiLevelType w:val="multilevel"/>
    <w:tmpl w:val="F10CF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9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2E2FF9"/>
    <w:multiLevelType w:val="multilevel"/>
    <w:tmpl w:val="DD4AE28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362" w:hanging="1080"/>
      </w:pPr>
    </w:lvl>
    <w:lvl w:ilvl="4">
      <w:start w:val="1"/>
      <w:numFmt w:val="decimal"/>
      <w:isLgl/>
      <w:lvlText w:val="%1.%2.%3.%4.%5."/>
      <w:lvlJc w:val="left"/>
      <w:pPr>
        <w:ind w:left="2553" w:hanging="1080"/>
      </w:pPr>
    </w:lvl>
    <w:lvl w:ilvl="5">
      <w:start w:val="1"/>
      <w:numFmt w:val="decimal"/>
      <w:isLgl/>
      <w:lvlText w:val="%1.%2.%3.%4.%5.%6."/>
      <w:lvlJc w:val="left"/>
      <w:pPr>
        <w:ind w:left="3104" w:hanging="1440"/>
      </w:pPr>
    </w:lvl>
    <w:lvl w:ilvl="6">
      <w:start w:val="1"/>
      <w:numFmt w:val="decimal"/>
      <w:isLgl/>
      <w:lvlText w:val="%1.%2.%3.%4.%5.%6.%7."/>
      <w:lvlJc w:val="left"/>
      <w:pPr>
        <w:ind w:left="3655" w:hanging="1800"/>
      </w:p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</w:lvl>
  </w:abstractNum>
  <w:abstractNum w:abstractNumId="31">
    <w:nsid w:val="5E0414A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8460FA"/>
    <w:multiLevelType w:val="hybridMultilevel"/>
    <w:tmpl w:val="ED8A8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517B3"/>
    <w:multiLevelType w:val="multilevel"/>
    <w:tmpl w:val="A39C1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64DF1A9B"/>
    <w:multiLevelType w:val="hybridMultilevel"/>
    <w:tmpl w:val="BBA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A15E7"/>
    <w:multiLevelType w:val="multilevel"/>
    <w:tmpl w:val="CFC66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6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D458E1"/>
    <w:multiLevelType w:val="multilevel"/>
    <w:tmpl w:val="A7BC4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68469BE"/>
    <w:multiLevelType w:val="multilevel"/>
    <w:tmpl w:val="F0ACB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30D78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86BA7"/>
    <w:multiLevelType w:val="multilevel"/>
    <w:tmpl w:val="7C8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52559"/>
    <w:multiLevelType w:val="multilevel"/>
    <w:tmpl w:val="04360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0"/>
  </w:num>
  <w:num w:numId="5">
    <w:abstractNumId w:val="10"/>
  </w:num>
  <w:num w:numId="6">
    <w:abstractNumId w:val="43"/>
  </w:num>
  <w:num w:numId="7">
    <w:abstractNumId w:val="26"/>
  </w:num>
  <w:num w:numId="8">
    <w:abstractNumId w:val="6"/>
  </w:num>
  <w:num w:numId="9">
    <w:abstractNumId w:val="2"/>
  </w:num>
  <w:num w:numId="10">
    <w:abstractNumId w:val="36"/>
  </w:num>
  <w:num w:numId="11">
    <w:abstractNumId w:val="37"/>
  </w:num>
  <w:num w:numId="12">
    <w:abstractNumId w:val="22"/>
  </w:num>
  <w:num w:numId="13">
    <w:abstractNumId w:val="20"/>
  </w:num>
  <w:num w:numId="14">
    <w:abstractNumId w:val="29"/>
  </w:num>
  <w:num w:numId="15">
    <w:abstractNumId w:val="18"/>
  </w:num>
  <w:num w:numId="16">
    <w:abstractNumId w:val="42"/>
  </w:num>
  <w:num w:numId="17">
    <w:abstractNumId w:val="14"/>
  </w:num>
  <w:num w:numId="18">
    <w:abstractNumId w:val="7"/>
  </w:num>
  <w:num w:numId="19">
    <w:abstractNumId w:val="3"/>
  </w:num>
  <w:num w:numId="20">
    <w:abstractNumId w:val="34"/>
  </w:num>
  <w:num w:numId="21">
    <w:abstractNumId w:val="5"/>
  </w:num>
  <w:num w:numId="22">
    <w:abstractNumId w:val="31"/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4"/>
  </w:num>
  <w:num w:numId="30">
    <w:abstractNumId w:val="41"/>
  </w:num>
  <w:num w:numId="31">
    <w:abstractNumId w:val="16"/>
  </w:num>
  <w:num w:numId="32">
    <w:abstractNumId w:val="11"/>
  </w:num>
  <w:num w:numId="33">
    <w:abstractNumId w:val="8"/>
  </w:num>
  <w:num w:numId="34">
    <w:abstractNumId w:val="12"/>
  </w:num>
  <w:num w:numId="35">
    <w:abstractNumId w:val="24"/>
  </w:num>
  <w:num w:numId="36">
    <w:abstractNumId w:val="21"/>
  </w:num>
  <w:num w:numId="37">
    <w:abstractNumId w:val="27"/>
  </w:num>
  <w:num w:numId="38">
    <w:abstractNumId w:val="23"/>
  </w:num>
  <w:num w:numId="39">
    <w:abstractNumId w:val="38"/>
  </w:num>
  <w:num w:numId="40">
    <w:abstractNumId w:val="45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9"/>
  </w:num>
  <w:num w:numId="46">
    <w:abstractNumId w:val="9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00FE3"/>
    <w:rsid w:val="000043C5"/>
    <w:rsid w:val="00010211"/>
    <w:rsid w:val="00023294"/>
    <w:rsid w:val="000232FE"/>
    <w:rsid w:val="0002372F"/>
    <w:rsid w:val="00023C2C"/>
    <w:rsid w:val="0002778C"/>
    <w:rsid w:val="00036C24"/>
    <w:rsid w:val="000468F6"/>
    <w:rsid w:val="00051BB6"/>
    <w:rsid w:val="00053087"/>
    <w:rsid w:val="00054493"/>
    <w:rsid w:val="000559BD"/>
    <w:rsid w:val="00063EFC"/>
    <w:rsid w:val="000709F2"/>
    <w:rsid w:val="0007429C"/>
    <w:rsid w:val="0008217D"/>
    <w:rsid w:val="0008474F"/>
    <w:rsid w:val="00093EDA"/>
    <w:rsid w:val="000A5E4A"/>
    <w:rsid w:val="000A617F"/>
    <w:rsid w:val="000B4F7F"/>
    <w:rsid w:val="000B777C"/>
    <w:rsid w:val="000C11F0"/>
    <w:rsid w:val="000D1D1F"/>
    <w:rsid w:val="000D3491"/>
    <w:rsid w:val="000D5CBA"/>
    <w:rsid w:val="000D636F"/>
    <w:rsid w:val="000D6373"/>
    <w:rsid w:val="000E3B26"/>
    <w:rsid w:val="000E7B5B"/>
    <w:rsid w:val="000F152F"/>
    <w:rsid w:val="000F2957"/>
    <w:rsid w:val="00106C61"/>
    <w:rsid w:val="00120B21"/>
    <w:rsid w:val="00132BBD"/>
    <w:rsid w:val="00142F86"/>
    <w:rsid w:val="00144185"/>
    <w:rsid w:val="001461FE"/>
    <w:rsid w:val="001515CB"/>
    <w:rsid w:val="00155734"/>
    <w:rsid w:val="00157B32"/>
    <w:rsid w:val="00157FAD"/>
    <w:rsid w:val="00164A8C"/>
    <w:rsid w:val="001710FB"/>
    <w:rsid w:val="00172217"/>
    <w:rsid w:val="00176FEA"/>
    <w:rsid w:val="00193ECD"/>
    <w:rsid w:val="001969C6"/>
    <w:rsid w:val="001A1E9C"/>
    <w:rsid w:val="001A5694"/>
    <w:rsid w:val="001B1786"/>
    <w:rsid w:val="001E02A9"/>
    <w:rsid w:val="001F1015"/>
    <w:rsid w:val="00223472"/>
    <w:rsid w:val="00223BC5"/>
    <w:rsid w:val="00241A55"/>
    <w:rsid w:val="00244D8F"/>
    <w:rsid w:val="0024786C"/>
    <w:rsid w:val="00247ADA"/>
    <w:rsid w:val="002531DA"/>
    <w:rsid w:val="00256DD2"/>
    <w:rsid w:val="00273ED9"/>
    <w:rsid w:val="00274662"/>
    <w:rsid w:val="00281CBB"/>
    <w:rsid w:val="00283A3A"/>
    <w:rsid w:val="00290A55"/>
    <w:rsid w:val="00294241"/>
    <w:rsid w:val="002B0192"/>
    <w:rsid w:val="002B3006"/>
    <w:rsid w:val="002B76B5"/>
    <w:rsid w:val="002C3F34"/>
    <w:rsid w:val="002D489F"/>
    <w:rsid w:val="002D6279"/>
    <w:rsid w:val="002E0C95"/>
    <w:rsid w:val="002E728E"/>
    <w:rsid w:val="002F5C66"/>
    <w:rsid w:val="0030346D"/>
    <w:rsid w:val="003070C3"/>
    <w:rsid w:val="00315170"/>
    <w:rsid w:val="00336848"/>
    <w:rsid w:val="00342AC3"/>
    <w:rsid w:val="00345755"/>
    <w:rsid w:val="00351061"/>
    <w:rsid w:val="00365179"/>
    <w:rsid w:val="0037634F"/>
    <w:rsid w:val="00385556"/>
    <w:rsid w:val="00393DFB"/>
    <w:rsid w:val="003B5F38"/>
    <w:rsid w:val="003B64E1"/>
    <w:rsid w:val="003C0504"/>
    <w:rsid w:val="003C2BF5"/>
    <w:rsid w:val="003C7BB3"/>
    <w:rsid w:val="003D141B"/>
    <w:rsid w:val="003F0D67"/>
    <w:rsid w:val="003F4EE6"/>
    <w:rsid w:val="003F5FFD"/>
    <w:rsid w:val="00402A3B"/>
    <w:rsid w:val="00406103"/>
    <w:rsid w:val="00411988"/>
    <w:rsid w:val="00422A4C"/>
    <w:rsid w:val="0043336D"/>
    <w:rsid w:val="0044465E"/>
    <w:rsid w:val="0045107C"/>
    <w:rsid w:val="00483CC6"/>
    <w:rsid w:val="004939B4"/>
    <w:rsid w:val="004C38DA"/>
    <w:rsid w:val="004C4E2E"/>
    <w:rsid w:val="004C69B8"/>
    <w:rsid w:val="004D447E"/>
    <w:rsid w:val="004D7FE5"/>
    <w:rsid w:val="004E0B10"/>
    <w:rsid w:val="004E122B"/>
    <w:rsid w:val="004E36CE"/>
    <w:rsid w:val="004F52F3"/>
    <w:rsid w:val="00500357"/>
    <w:rsid w:val="00502D73"/>
    <w:rsid w:val="005051E9"/>
    <w:rsid w:val="00511A32"/>
    <w:rsid w:val="005170EA"/>
    <w:rsid w:val="00535E88"/>
    <w:rsid w:val="005405CE"/>
    <w:rsid w:val="00552D56"/>
    <w:rsid w:val="00555F4B"/>
    <w:rsid w:val="00563853"/>
    <w:rsid w:val="005723AD"/>
    <w:rsid w:val="005727C1"/>
    <w:rsid w:val="005761C7"/>
    <w:rsid w:val="005923FC"/>
    <w:rsid w:val="00596C3F"/>
    <w:rsid w:val="005A0B30"/>
    <w:rsid w:val="005A6610"/>
    <w:rsid w:val="005A7C9C"/>
    <w:rsid w:val="005B346D"/>
    <w:rsid w:val="005B7559"/>
    <w:rsid w:val="005C48AF"/>
    <w:rsid w:val="005C736F"/>
    <w:rsid w:val="005D115F"/>
    <w:rsid w:val="005D426F"/>
    <w:rsid w:val="005D499E"/>
    <w:rsid w:val="005F67D0"/>
    <w:rsid w:val="0060221B"/>
    <w:rsid w:val="0060435D"/>
    <w:rsid w:val="00614DD0"/>
    <w:rsid w:val="006206C7"/>
    <w:rsid w:val="00636B8C"/>
    <w:rsid w:val="00641FA6"/>
    <w:rsid w:val="00652767"/>
    <w:rsid w:val="00660091"/>
    <w:rsid w:val="006658BB"/>
    <w:rsid w:val="006733EA"/>
    <w:rsid w:val="006774B3"/>
    <w:rsid w:val="00681DBE"/>
    <w:rsid w:val="006876D7"/>
    <w:rsid w:val="00697EC6"/>
    <w:rsid w:val="006A57CE"/>
    <w:rsid w:val="006D7EB5"/>
    <w:rsid w:val="006E0EB4"/>
    <w:rsid w:val="006F3CF9"/>
    <w:rsid w:val="006F4976"/>
    <w:rsid w:val="00716C6C"/>
    <w:rsid w:val="007274F7"/>
    <w:rsid w:val="00730E23"/>
    <w:rsid w:val="00733C6B"/>
    <w:rsid w:val="00734E03"/>
    <w:rsid w:val="00737645"/>
    <w:rsid w:val="007413BC"/>
    <w:rsid w:val="00746D9C"/>
    <w:rsid w:val="00747B48"/>
    <w:rsid w:val="00762D87"/>
    <w:rsid w:val="00762F48"/>
    <w:rsid w:val="00764151"/>
    <w:rsid w:val="00774F0C"/>
    <w:rsid w:val="007777EA"/>
    <w:rsid w:val="00783C60"/>
    <w:rsid w:val="00797D79"/>
    <w:rsid w:val="007A0834"/>
    <w:rsid w:val="007A1989"/>
    <w:rsid w:val="007A1A2F"/>
    <w:rsid w:val="007A1EBD"/>
    <w:rsid w:val="007A3D2E"/>
    <w:rsid w:val="007A5431"/>
    <w:rsid w:val="007B02DF"/>
    <w:rsid w:val="007B1209"/>
    <w:rsid w:val="007C3065"/>
    <w:rsid w:val="007C3980"/>
    <w:rsid w:val="007C7EC8"/>
    <w:rsid w:val="007D0319"/>
    <w:rsid w:val="007D184E"/>
    <w:rsid w:val="007F6C87"/>
    <w:rsid w:val="00800890"/>
    <w:rsid w:val="00800912"/>
    <w:rsid w:val="00800AA0"/>
    <w:rsid w:val="008024A1"/>
    <w:rsid w:val="008027CE"/>
    <w:rsid w:val="008119AA"/>
    <w:rsid w:val="008128F4"/>
    <w:rsid w:val="00820F8D"/>
    <w:rsid w:val="0084193B"/>
    <w:rsid w:val="00856BB3"/>
    <w:rsid w:val="00860160"/>
    <w:rsid w:val="00861FB6"/>
    <w:rsid w:val="00876FED"/>
    <w:rsid w:val="008A51DC"/>
    <w:rsid w:val="008B57DE"/>
    <w:rsid w:val="008B5E7F"/>
    <w:rsid w:val="008C640D"/>
    <w:rsid w:val="008C66F2"/>
    <w:rsid w:val="008E1D96"/>
    <w:rsid w:val="008E2151"/>
    <w:rsid w:val="008E2700"/>
    <w:rsid w:val="008E7EB6"/>
    <w:rsid w:val="008F1BFF"/>
    <w:rsid w:val="008F1C72"/>
    <w:rsid w:val="00901230"/>
    <w:rsid w:val="009044E5"/>
    <w:rsid w:val="00930564"/>
    <w:rsid w:val="00945BE1"/>
    <w:rsid w:val="00947C51"/>
    <w:rsid w:val="00962A4F"/>
    <w:rsid w:val="009630F9"/>
    <w:rsid w:val="00981E65"/>
    <w:rsid w:val="0098716D"/>
    <w:rsid w:val="009930D0"/>
    <w:rsid w:val="00996D3D"/>
    <w:rsid w:val="009B0DED"/>
    <w:rsid w:val="009B1EEA"/>
    <w:rsid w:val="009B7311"/>
    <w:rsid w:val="009C3164"/>
    <w:rsid w:val="009D2E8C"/>
    <w:rsid w:val="009D475F"/>
    <w:rsid w:val="009D7412"/>
    <w:rsid w:val="009D79C1"/>
    <w:rsid w:val="009E0C59"/>
    <w:rsid w:val="009E79D7"/>
    <w:rsid w:val="00A04B02"/>
    <w:rsid w:val="00A134A5"/>
    <w:rsid w:val="00A13982"/>
    <w:rsid w:val="00A22A01"/>
    <w:rsid w:val="00A24C6C"/>
    <w:rsid w:val="00A272E1"/>
    <w:rsid w:val="00A40516"/>
    <w:rsid w:val="00A54056"/>
    <w:rsid w:val="00A553D2"/>
    <w:rsid w:val="00A55D91"/>
    <w:rsid w:val="00A744A6"/>
    <w:rsid w:val="00A76812"/>
    <w:rsid w:val="00A77767"/>
    <w:rsid w:val="00A77B3E"/>
    <w:rsid w:val="00A863C9"/>
    <w:rsid w:val="00A90C4E"/>
    <w:rsid w:val="00AB4482"/>
    <w:rsid w:val="00AC019E"/>
    <w:rsid w:val="00AC094B"/>
    <w:rsid w:val="00AC7512"/>
    <w:rsid w:val="00AE082D"/>
    <w:rsid w:val="00B03397"/>
    <w:rsid w:val="00B22243"/>
    <w:rsid w:val="00B22602"/>
    <w:rsid w:val="00B33912"/>
    <w:rsid w:val="00B34658"/>
    <w:rsid w:val="00B478AF"/>
    <w:rsid w:val="00B501D5"/>
    <w:rsid w:val="00B76E95"/>
    <w:rsid w:val="00B91F34"/>
    <w:rsid w:val="00B935A4"/>
    <w:rsid w:val="00B95886"/>
    <w:rsid w:val="00B95DA2"/>
    <w:rsid w:val="00BA1363"/>
    <w:rsid w:val="00BA5A38"/>
    <w:rsid w:val="00BB118F"/>
    <w:rsid w:val="00BC3665"/>
    <w:rsid w:val="00BC63E8"/>
    <w:rsid w:val="00BD7579"/>
    <w:rsid w:val="00BE4E3D"/>
    <w:rsid w:val="00BF6581"/>
    <w:rsid w:val="00C00240"/>
    <w:rsid w:val="00C07801"/>
    <w:rsid w:val="00C20B82"/>
    <w:rsid w:val="00C305C6"/>
    <w:rsid w:val="00C37170"/>
    <w:rsid w:val="00C411B7"/>
    <w:rsid w:val="00C43337"/>
    <w:rsid w:val="00C433BA"/>
    <w:rsid w:val="00C44FA4"/>
    <w:rsid w:val="00C5184F"/>
    <w:rsid w:val="00C54AB7"/>
    <w:rsid w:val="00C63CE3"/>
    <w:rsid w:val="00C67A52"/>
    <w:rsid w:val="00C72B6B"/>
    <w:rsid w:val="00C739F4"/>
    <w:rsid w:val="00C73DBD"/>
    <w:rsid w:val="00C81567"/>
    <w:rsid w:val="00C82A76"/>
    <w:rsid w:val="00C83E53"/>
    <w:rsid w:val="00C84685"/>
    <w:rsid w:val="00C8578D"/>
    <w:rsid w:val="00CA79F8"/>
    <w:rsid w:val="00CC14A3"/>
    <w:rsid w:val="00CC711A"/>
    <w:rsid w:val="00CD73E3"/>
    <w:rsid w:val="00CE1AA3"/>
    <w:rsid w:val="00D005E9"/>
    <w:rsid w:val="00D06B5E"/>
    <w:rsid w:val="00D121D9"/>
    <w:rsid w:val="00D16B0C"/>
    <w:rsid w:val="00D22742"/>
    <w:rsid w:val="00D26AF7"/>
    <w:rsid w:val="00D373E0"/>
    <w:rsid w:val="00D42CD5"/>
    <w:rsid w:val="00D47214"/>
    <w:rsid w:val="00D60732"/>
    <w:rsid w:val="00D631AE"/>
    <w:rsid w:val="00D66AF7"/>
    <w:rsid w:val="00D72866"/>
    <w:rsid w:val="00D75193"/>
    <w:rsid w:val="00D77A5E"/>
    <w:rsid w:val="00D802DB"/>
    <w:rsid w:val="00D8258D"/>
    <w:rsid w:val="00D82F64"/>
    <w:rsid w:val="00D86571"/>
    <w:rsid w:val="00D97B17"/>
    <w:rsid w:val="00DA2866"/>
    <w:rsid w:val="00DA6125"/>
    <w:rsid w:val="00DB24A1"/>
    <w:rsid w:val="00DC0127"/>
    <w:rsid w:val="00DC2359"/>
    <w:rsid w:val="00DD1DD2"/>
    <w:rsid w:val="00DE0D6E"/>
    <w:rsid w:val="00DE6A7F"/>
    <w:rsid w:val="00DF0215"/>
    <w:rsid w:val="00E05EA5"/>
    <w:rsid w:val="00E2096E"/>
    <w:rsid w:val="00E22BEA"/>
    <w:rsid w:val="00E25465"/>
    <w:rsid w:val="00E27EEE"/>
    <w:rsid w:val="00E30DAE"/>
    <w:rsid w:val="00E34F9B"/>
    <w:rsid w:val="00E375E7"/>
    <w:rsid w:val="00E432EA"/>
    <w:rsid w:val="00E461AC"/>
    <w:rsid w:val="00E50520"/>
    <w:rsid w:val="00E60F84"/>
    <w:rsid w:val="00E6114A"/>
    <w:rsid w:val="00E67252"/>
    <w:rsid w:val="00EA251D"/>
    <w:rsid w:val="00EA3CDB"/>
    <w:rsid w:val="00EC1667"/>
    <w:rsid w:val="00EC2EB8"/>
    <w:rsid w:val="00ED32B2"/>
    <w:rsid w:val="00ED67E4"/>
    <w:rsid w:val="00EE6924"/>
    <w:rsid w:val="00EF0894"/>
    <w:rsid w:val="00EF29F7"/>
    <w:rsid w:val="00EF570D"/>
    <w:rsid w:val="00EF75CA"/>
    <w:rsid w:val="00F03630"/>
    <w:rsid w:val="00F061DD"/>
    <w:rsid w:val="00F10DB3"/>
    <w:rsid w:val="00F10FF0"/>
    <w:rsid w:val="00F12E72"/>
    <w:rsid w:val="00F12EA8"/>
    <w:rsid w:val="00F161CF"/>
    <w:rsid w:val="00F205D6"/>
    <w:rsid w:val="00F24B75"/>
    <w:rsid w:val="00F3204A"/>
    <w:rsid w:val="00F331C7"/>
    <w:rsid w:val="00F350B6"/>
    <w:rsid w:val="00F41272"/>
    <w:rsid w:val="00F44641"/>
    <w:rsid w:val="00F45EBD"/>
    <w:rsid w:val="00F51C6E"/>
    <w:rsid w:val="00F53079"/>
    <w:rsid w:val="00F56146"/>
    <w:rsid w:val="00F56A34"/>
    <w:rsid w:val="00F7104C"/>
    <w:rsid w:val="00F73CBF"/>
    <w:rsid w:val="00F74848"/>
    <w:rsid w:val="00F86D34"/>
    <w:rsid w:val="00F86E6E"/>
    <w:rsid w:val="00F90294"/>
    <w:rsid w:val="00F97433"/>
    <w:rsid w:val="00FA3A72"/>
    <w:rsid w:val="00FA451C"/>
    <w:rsid w:val="00FA52D7"/>
    <w:rsid w:val="00FB4A42"/>
    <w:rsid w:val="00FB6115"/>
    <w:rsid w:val="00FC1711"/>
    <w:rsid w:val="00FC27ED"/>
    <w:rsid w:val="00FC3476"/>
    <w:rsid w:val="00FC6E93"/>
    <w:rsid w:val="00FD5208"/>
    <w:rsid w:val="00FE5B14"/>
    <w:rsid w:val="00FE791D"/>
    <w:rsid w:val="00FF1335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D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ind w:left="851"/>
      <w:outlineLvl w:val="2"/>
    </w:p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ind w:firstLine="709"/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uiPriority w:val="20"/>
    <w:qFormat/>
    <w:rsid w:val="00283A3A"/>
    <w:rPr>
      <w:i/>
      <w:iCs/>
    </w:rPr>
  </w:style>
  <w:style w:type="character" w:styleId="a9">
    <w:name w:val="Strong"/>
    <w:qFormat/>
    <w:rsid w:val="005405CE"/>
    <w:rPr>
      <w:b/>
      <w:bCs/>
    </w:rPr>
  </w:style>
  <w:style w:type="paragraph" w:styleId="aa">
    <w:name w:val="List Paragraph"/>
    <w:basedOn w:val="a"/>
    <w:uiPriority w:val="34"/>
    <w:qFormat/>
    <w:rsid w:val="0037634F"/>
    <w:pPr>
      <w:ind w:left="720"/>
      <w:contextualSpacing/>
    </w:pPr>
  </w:style>
  <w:style w:type="paragraph" w:styleId="ab">
    <w:name w:val="Normal (Web)"/>
    <w:basedOn w:val="a"/>
    <w:uiPriority w:val="99"/>
    <w:rsid w:val="0037634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217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E3B26"/>
    <w:rPr>
      <w:rFonts w:cs="Times New Roman"/>
      <w:b/>
      <w:bCs/>
      <w:color w:val="106BBE"/>
    </w:rPr>
  </w:style>
  <w:style w:type="paragraph" w:styleId="ad">
    <w:name w:val="header"/>
    <w:basedOn w:val="a"/>
    <w:link w:val="ae"/>
    <w:rsid w:val="000E3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3B26"/>
    <w:rPr>
      <w:color w:val="000000"/>
      <w:sz w:val="28"/>
      <w:szCs w:val="28"/>
    </w:rPr>
  </w:style>
  <w:style w:type="paragraph" w:styleId="af">
    <w:name w:val="footer"/>
    <w:basedOn w:val="a"/>
    <w:link w:val="af0"/>
    <w:rsid w:val="000E3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B26"/>
    <w:rPr>
      <w:color w:val="000000"/>
      <w:sz w:val="28"/>
      <w:szCs w:val="28"/>
    </w:rPr>
  </w:style>
  <w:style w:type="paragraph" w:styleId="20">
    <w:name w:val="Body Text Indent 2"/>
    <w:basedOn w:val="a"/>
    <w:link w:val="21"/>
    <w:rsid w:val="00132BBD"/>
    <w:pPr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132BBD"/>
    <w:rPr>
      <w:sz w:val="28"/>
      <w:szCs w:val="28"/>
    </w:rPr>
  </w:style>
  <w:style w:type="paragraph" w:customStyle="1" w:styleId="ConsPlusNormal0">
    <w:name w:val="ConsPlusNormal Знак Знак"/>
    <w:link w:val="ConsPlusNormal1"/>
    <w:rsid w:val="0013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 Знак"/>
    <w:link w:val="ConsPlusNormal0"/>
    <w:locked/>
    <w:rsid w:val="00132B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132B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s2">
    <w:name w:val="s2"/>
    <w:basedOn w:val="a0"/>
    <w:rsid w:val="00800AA0"/>
  </w:style>
  <w:style w:type="paragraph" w:customStyle="1" w:styleId="p31">
    <w:name w:val="p31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0">
    <w:name w:val="p30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No Spacing"/>
    <w:uiPriority w:val="1"/>
    <w:qFormat/>
    <w:rsid w:val="00E30DAE"/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F86D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B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6D7"/>
    <w:pPr>
      <w:spacing w:before="100" w:beforeAutospacing="1"/>
      <w:ind w:firstLine="709"/>
      <w:jc w:val="both"/>
    </w:pPr>
  </w:style>
  <w:style w:type="paragraph" w:customStyle="1" w:styleId="s3">
    <w:name w:val="s_3"/>
    <w:basedOn w:val="a"/>
    <w:rsid w:val="006876D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Title"/>
    <w:basedOn w:val="a"/>
    <w:link w:val="af4"/>
    <w:qFormat/>
    <w:rsid w:val="00A24C6C"/>
    <w:pPr>
      <w:jc w:val="center"/>
    </w:pPr>
    <w:rPr>
      <w:color w:val="auto"/>
      <w:szCs w:val="24"/>
    </w:rPr>
  </w:style>
  <w:style w:type="character" w:customStyle="1" w:styleId="af4">
    <w:name w:val="Название Знак"/>
    <w:basedOn w:val="a0"/>
    <w:link w:val="af3"/>
    <w:rsid w:val="00A24C6C"/>
    <w:rPr>
      <w:sz w:val="28"/>
      <w:szCs w:val="24"/>
    </w:rPr>
  </w:style>
  <w:style w:type="paragraph" w:customStyle="1" w:styleId="tekstob">
    <w:name w:val="tekstob"/>
    <w:basedOn w:val="a"/>
    <w:uiPriority w:val="99"/>
    <w:rsid w:val="00797D7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ody Text Indent"/>
    <w:basedOn w:val="a"/>
    <w:link w:val="af6"/>
    <w:rsid w:val="00D373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373E0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3" Type="http://schemas.openxmlformats.org/officeDocument/2006/relationships/hyperlink" Target="https://login.consultant.ru/link/?req=doc&amp;base=RZR&amp;n=342440&amp;date=21.04.2020&amp;dst=10022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0775&amp;date=21.04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4" Type="http://schemas.openxmlformats.org/officeDocument/2006/relationships/hyperlink" Target="consultantplus://offline/ref=FF885A10E2B19CE194644743E15DBB9794E7D3DC80B172F9FD5E4426EDA7F4C69207F538580D41C3DFCD02FA57f0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D0D0-37B1-44C1-9084-45A221A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40242</CharactersWithSpaces>
  <SharedDoc>false</SharedDoc>
  <HLinks>
    <vt:vector size="102" baseType="variant"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consultantplus://offline/ref=FF885A10E2B19CE194644743E15DBB9794E7D3DC80B172F9FD5E4426EDA7F4C69207F538580D41C3DFCD02FA57f0C7D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consultantplus://offline/ref=FF885A10E2B19CE194644743E15DBB9794E6D7DC8CBA72F9FD5E4426EDA7F4C68007AD34580A5FC0DBD854AB125BC1F52B29C317E6EA35D0f1C9D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consultantplus://offline/ref=FF885A10E2B19CE194644743E15DBB9794E7D0DC87B072F9FD5E4426EDA7F4C68007AD315F0C58C98A8244AF5B0ECBEB2D36DC14F8E9f3CCD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user</cp:lastModifiedBy>
  <cp:revision>22</cp:revision>
  <cp:lastPrinted>2020-07-07T05:09:00Z</cp:lastPrinted>
  <dcterms:created xsi:type="dcterms:W3CDTF">2020-04-21T04:01:00Z</dcterms:created>
  <dcterms:modified xsi:type="dcterms:W3CDTF">2020-07-07T08:27:00Z</dcterms:modified>
</cp:coreProperties>
</file>